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FF" w:rsidRPr="00782AFF" w:rsidRDefault="00782AFF" w:rsidP="00782AFF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82AFF" w:rsidRPr="00782AFF" w:rsidTr="0035696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782AFF" w:rsidRPr="00782AFF" w:rsidTr="00356962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782AFF" w:rsidRPr="00782AFF" w:rsidTr="0035696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782AFF" w:rsidRPr="00782AFF" w:rsidTr="0035696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782AFF" w:rsidRPr="00782AFF" w:rsidTr="0035696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782AFF" w:rsidRPr="00782AFF" w:rsidTr="00356962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Wykonawca zgodnie z ustawą prawo przedsiębiorców z dnia 6 marca 2018 r. (Dz. </w:t>
            </w:r>
            <w:r w:rsidRPr="00782AFF">
              <w:rPr>
                <w:rFonts w:ascii="Open Sans" w:eastAsia="Times New Roman" w:hAnsi="Open Sans" w:cs="Times New Roman"/>
                <w:sz w:val="18"/>
                <w:szCs w:val="18"/>
                <w:lang w:eastAsia="pl-PL"/>
              </w:rPr>
              <w:t xml:space="preserve"> u. z 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2018 r. </w:t>
            </w:r>
            <w:r w:rsidRPr="00782AFF">
              <w:rPr>
                <w:rFonts w:ascii="Open Sans" w:eastAsia="Times New Roman" w:hAnsi="Open Sans" w:cs="Times New Roman"/>
                <w:sz w:val="18"/>
                <w:szCs w:val="18"/>
                <w:lang w:eastAsia="pl-PL"/>
              </w:rPr>
              <w:t xml:space="preserve">poz. 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autoSpaceDN w:val="0"/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A217D" wp14:editId="43038CB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2875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782AFF" w:rsidRPr="00782AFF" w:rsidRDefault="00782AFF" w:rsidP="00782AFF">
            <w:pPr>
              <w:autoSpaceDN w:val="0"/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9BC7D" wp14:editId="1401053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4BA1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31E7ED" wp14:editId="439B1383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A189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2A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86D12" wp14:editId="088D154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17C4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pozostali przedsiębiorcy</w:t>
            </w:r>
            <w:r w:rsidRPr="00782AF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w:t xml:space="preserve"> 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82AFF" w:rsidRPr="00782AFF" w:rsidTr="00356962">
        <w:trPr>
          <w:trHeight w:val="684"/>
        </w:trPr>
        <w:tc>
          <w:tcPr>
            <w:tcW w:w="3856" w:type="dxa"/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82AFF" w:rsidRPr="00782AFF" w:rsidRDefault="00782AFF" w:rsidP="00782AF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„Rowerowy plac manewrowy i rowerowe miasteczko ruchu drogowego”</w:t>
            </w:r>
          </w:p>
        </w:tc>
      </w:tr>
    </w:tbl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82AFF" w:rsidRPr="00782AFF" w:rsidTr="00356962">
        <w:trPr>
          <w:trHeight w:val="648"/>
        </w:trPr>
        <w:tc>
          <w:tcPr>
            <w:tcW w:w="504" w:type="dxa"/>
            <w:vMerge w:val="restart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782AFF" w:rsidRPr="00782AFF" w:rsidTr="00356962">
        <w:trPr>
          <w:trHeight w:val="473"/>
        </w:trPr>
        <w:tc>
          <w:tcPr>
            <w:tcW w:w="504" w:type="dxa"/>
            <w:vMerge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782AFF" w:rsidRPr="00782AFF" w:rsidTr="00356962">
        <w:trPr>
          <w:trHeight w:val="610"/>
        </w:trPr>
        <w:tc>
          <w:tcPr>
            <w:tcW w:w="50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782AFF" w:rsidRPr="00782AFF" w:rsidTr="00356962">
        <w:trPr>
          <w:trHeight w:val="548"/>
        </w:trPr>
        <w:tc>
          <w:tcPr>
            <w:tcW w:w="50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782AFF" w:rsidRPr="00782AFF" w:rsidTr="00356962">
        <w:trPr>
          <w:trHeight w:val="663"/>
        </w:trPr>
        <w:tc>
          <w:tcPr>
            <w:tcW w:w="50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782AFF" w:rsidRPr="00782AFF" w:rsidTr="00356962">
        <w:trPr>
          <w:trHeight w:val="570"/>
        </w:trPr>
        <w:tc>
          <w:tcPr>
            <w:tcW w:w="50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782AFF" w:rsidRPr="00782AFF" w:rsidTr="00356962">
        <w:trPr>
          <w:trHeight w:val="1202"/>
        </w:trPr>
        <w:tc>
          <w:tcPr>
            <w:tcW w:w="504" w:type="dxa"/>
            <w:vAlign w:val="center"/>
          </w:tcPr>
          <w:p w:rsidR="00782AFF" w:rsidRPr="00782AFF" w:rsidRDefault="00782AFF" w:rsidP="00782AFF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sz w:val="18"/>
          <w:szCs w:val="18"/>
          <w:lang w:eastAsia="pl-PL"/>
        </w:rPr>
        <w:lastRenderedPageBreak/>
        <w:t>Uwaga!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782AFF" w:rsidRPr="00782AFF" w:rsidRDefault="00782AFF" w:rsidP="00782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782AFF" w:rsidRPr="00782AFF" w:rsidRDefault="00782AFF" w:rsidP="00782AFF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782AFF" w:rsidRPr="00782AFF" w:rsidRDefault="00782AFF" w:rsidP="00782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82AFF" w:rsidRPr="00782AFF" w:rsidRDefault="00782AFF" w:rsidP="00782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82AFF" w:rsidRPr="00782AFF" w:rsidRDefault="00782AFF" w:rsidP="00782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82AFF" w:rsidRPr="00782AFF" w:rsidRDefault="00782AFF" w:rsidP="00782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782AFF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782AFF" w:rsidRPr="00782AFF" w:rsidRDefault="00782AFF" w:rsidP="00782A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782AFF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782AFF" w:rsidRPr="00782AFF" w:rsidRDefault="00782AFF" w:rsidP="00782A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782AFF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82AFF" w:rsidRPr="00782AFF" w:rsidRDefault="00782AFF" w:rsidP="00782A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782AFF" w:rsidRPr="00782AFF" w:rsidRDefault="00782AFF" w:rsidP="00782AFF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782AFF" w:rsidRPr="00782AFF" w:rsidRDefault="00782AFF" w:rsidP="00782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782AFF" w:rsidRPr="00782AFF" w:rsidRDefault="00782AFF" w:rsidP="00782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782AFF" w:rsidRPr="00782AFF" w:rsidRDefault="00782AFF" w:rsidP="00782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82AFF" w:rsidRPr="00782AFF" w:rsidTr="0035696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782AFF" w:rsidRPr="00782AFF" w:rsidTr="0035696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82AFF" w:rsidRPr="00782AFF" w:rsidTr="00356962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782AFF" w:rsidRPr="00782AFF" w:rsidRDefault="00782AFF" w:rsidP="00782AFF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b/>
          <w:sz w:val="20"/>
          <w:szCs w:val="20"/>
          <w:lang w:eastAsia="pl-PL"/>
        </w:rPr>
        <w:t>„Rowerowy plac manewrowy i rowerowe miasteczko ruchu drogowego”</w:t>
      </w:r>
    </w:p>
    <w:p w:rsidR="00782AFF" w:rsidRPr="00782AFF" w:rsidRDefault="00782AFF" w:rsidP="00782AFF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82AFF" w:rsidRPr="00782AFF" w:rsidRDefault="00782AFF" w:rsidP="00782AFF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82AFF" w:rsidRPr="00782AFF" w:rsidRDefault="00782AFF" w:rsidP="00782A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782AFF" w:rsidRPr="00782AFF" w:rsidRDefault="00782AFF" w:rsidP="00782A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2AFF" w:rsidRPr="00782AFF" w:rsidTr="00356962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82AFF" w:rsidRPr="00782AFF" w:rsidTr="0035696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82AFF" w:rsidRPr="00782AFF" w:rsidTr="0035696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782AFF" w:rsidRPr="00782AFF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782AFF" w:rsidRPr="00782AFF" w:rsidTr="00356962">
        <w:trPr>
          <w:trHeight w:val="1821"/>
          <w:jc w:val="center"/>
        </w:trPr>
        <w:tc>
          <w:tcPr>
            <w:tcW w:w="56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122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Rodzaj robót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8"/>
                <w:szCs w:val="18"/>
                <w:lang w:eastAsia="pl-PL"/>
              </w:rPr>
              <w:t xml:space="preserve">Wartość zamówienia brutto w zł </w:t>
            </w:r>
          </w:p>
        </w:tc>
        <w:tc>
          <w:tcPr>
            <w:tcW w:w="1488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18"/>
                <w:szCs w:val="20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color w:val="000000"/>
                <w:sz w:val="18"/>
                <w:szCs w:val="20"/>
                <w:lang w:eastAsia="pl-PL"/>
              </w:rPr>
              <w:t>Data wykonania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color w:val="000000"/>
                <w:sz w:val="18"/>
                <w:szCs w:val="20"/>
                <w:lang w:eastAsia="pl-PL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20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8"/>
                <w:szCs w:val="20"/>
                <w:lang w:eastAsia="pl-PL"/>
              </w:rPr>
              <w:t>Podmiot, na rzecz którego robota została wykonana</w:t>
            </w:r>
          </w:p>
        </w:tc>
      </w:tr>
      <w:tr w:rsidR="00782AFF" w:rsidRPr="00782AFF" w:rsidTr="00356962">
        <w:trPr>
          <w:trHeight w:val="273"/>
          <w:jc w:val="center"/>
        </w:trPr>
        <w:tc>
          <w:tcPr>
            <w:tcW w:w="56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2122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52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88" w:type="dxa"/>
            <w:vAlign w:val="center"/>
          </w:tcPr>
          <w:p w:rsidR="00782AFF" w:rsidRPr="00782AFF" w:rsidDel="006F2045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4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6.</w:t>
            </w:r>
          </w:p>
        </w:tc>
      </w:tr>
      <w:tr w:rsidR="00782AFF" w:rsidRPr="00782AFF" w:rsidTr="00356962">
        <w:trPr>
          <w:trHeight w:hRule="exact" w:val="1153"/>
          <w:jc w:val="center"/>
        </w:trPr>
        <w:tc>
          <w:tcPr>
            <w:tcW w:w="56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122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4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1127"/>
          <w:jc w:val="center"/>
        </w:trPr>
        <w:tc>
          <w:tcPr>
            <w:tcW w:w="567" w:type="dxa"/>
          </w:tcPr>
          <w:p w:rsidR="00782AFF" w:rsidRPr="00782AFF" w:rsidRDefault="00782AFF" w:rsidP="00782AF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122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4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1127"/>
          <w:jc w:val="center"/>
        </w:trPr>
        <w:tc>
          <w:tcPr>
            <w:tcW w:w="567" w:type="dxa"/>
          </w:tcPr>
          <w:p w:rsidR="00782AFF" w:rsidRPr="00782AFF" w:rsidRDefault="00782AFF" w:rsidP="00782AF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122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4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782AFF" w:rsidRPr="00782AFF" w:rsidTr="00356962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782AFF" w:rsidRPr="00782AFF" w:rsidTr="0035696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82AFF" w:rsidRPr="00782AFF" w:rsidTr="0035696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782AFF" w:rsidRPr="00782AFF" w:rsidRDefault="00782AFF" w:rsidP="00782A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82A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782AFF" w:rsidRPr="00782AFF" w:rsidTr="00356962">
        <w:trPr>
          <w:trHeight w:val="747"/>
        </w:trPr>
        <w:tc>
          <w:tcPr>
            <w:tcW w:w="56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782AFF" w:rsidRPr="00782AFF" w:rsidTr="00356962">
        <w:trPr>
          <w:trHeight w:val="124"/>
        </w:trPr>
        <w:tc>
          <w:tcPr>
            <w:tcW w:w="56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93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782AFF" w:rsidRPr="00782AFF" w:rsidTr="00356962">
        <w:trPr>
          <w:trHeight w:hRule="exact" w:val="2833"/>
        </w:trPr>
        <w:tc>
          <w:tcPr>
            <w:tcW w:w="567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drogowej*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konstrukcyjno-budowlanej*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  <w:r w:rsidRPr="00782AFF" w:rsidDel="000C35A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782AFF" w:rsidRPr="00782AFF" w:rsidTr="00356962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782AFF" w:rsidRPr="00782AFF" w:rsidTr="0035696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82AFF" w:rsidRPr="00782AFF" w:rsidTr="0035696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782A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  <w:r w:rsidRPr="00782AFF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782AFF" w:rsidRPr="00782AFF" w:rsidRDefault="00782AFF" w:rsidP="00782AFF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b/>
          <w:sz w:val="20"/>
          <w:szCs w:val="20"/>
          <w:lang w:eastAsia="pl-PL"/>
        </w:rPr>
        <w:t>„Rowerowy plac manewrowy i rowerowe miasteczko ruchu drogowego.”</w:t>
      </w:r>
    </w:p>
    <w:p w:rsidR="00782AFF" w:rsidRPr="00782AFF" w:rsidRDefault="00782AFF" w:rsidP="00782AFF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82AFF" w:rsidRPr="00782AFF" w:rsidRDefault="00782AFF" w:rsidP="00782AFF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82A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2016 r. poz. 716 z późn. zm.)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2AFF" w:rsidRPr="00782AFF" w:rsidTr="0035696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82AFF" w:rsidRPr="00782AFF" w:rsidTr="0035696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82AFF" w:rsidRPr="00782AFF" w:rsidTr="0035696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782AFF" w:rsidRPr="00782AFF" w:rsidRDefault="00782AFF" w:rsidP="00782AF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782AFF" w:rsidRPr="00782AFF" w:rsidRDefault="00782AFF" w:rsidP="00782AFF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782AFF" w:rsidRPr="00782AFF" w:rsidRDefault="00782AFF" w:rsidP="00782AFF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b/>
          <w:sz w:val="20"/>
          <w:szCs w:val="20"/>
          <w:lang w:eastAsia="pl-PL"/>
        </w:rPr>
        <w:t>„Rowerowy plac manewrowy i rowerowe miasteczko ruchu drogowego”</w:t>
      </w:r>
    </w:p>
    <w:p w:rsidR="00782AFF" w:rsidRPr="00782AFF" w:rsidRDefault="00782AFF" w:rsidP="00782AFF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82AF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782AFF" w:rsidRPr="00782AFF" w:rsidRDefault="00782AFF" w:rsidP="00782A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82AF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782AFF" w:rsidRPr="00782AFF" w:rsidRDefault="00782AFF" w:rsidP="00782A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82AFF" w:rsidRPr="00782AFF" w:rsidRDefault="00782AFF" w:rsidP="00782A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82AFF" w:rsidRPr="00782AFF" w:rsidRDefault="00782AFF" w:rsidP="00782A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82AF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82AFF">
        <w:rPr>
          <w:rFonts w:ascii="Open Sans" w:eastAsia="Times New Roman" w:hAnsi="Open Sans" w:cs="Open Sans"/>
          <w:sz w:val="20"/>
          <w:szCs w:val="20"/>
          <w:lang w:eastAsia="pl-PL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2AFF" w:rsidRPr="00782AFF" w:rsidTr="0035696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82AFF" w:rsidRPr="00782AFF" w:rsidRDefault="00782AFF" w:rsidP="00782A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82AFF" w:rsidRPr="00782AFF" w:rsidTr="0035696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82AFF" w:rsidRPr="00782AFF" w:rsidTr="0035696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82AFF" w:rsidRPr="00782AFF" w:rsidTr="0035696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82A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82AFF" w:rsidRDefault="00782AFF" w:rsidP="0078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82AFF" w:rsidRPr="00782AFF" w:rsidRDefault="00782AFF" w:rsidP="00782AF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782AFF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782AFF">
        <w:rPr>
          <w:rFonts w:ascii="Open Sans" w:eastAsia="Times New Roman" w:hAnsi="Open Sans" w:cs="Open Sans"/>
          <w:i/>
          <w:lang w:eastAsia="pl-PL"/>
        </w:rPr>
        <w:t>Uwaga!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782AFF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782AFF" w:rsidRPr="00782AFF" w:rsidRDefault="00782AFF" w:rsidP="00782A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782AFF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782AFF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782AFF">
        <w:rPr>
          <w:rFonts w:ascii="Open Sans" w:eastAsia="Times New Roman" w:hAnsi="Open Sans" w:cs="Open Sans"/>
          <w:i/>
          <w:lang w:eastAsia="pl-PL"/>
        </w:rPr>
        <w:t>.</w:t>
      </w:r>
    </w:p>
    <w:p w:rsidR="00782AFF" w:rsidRPr="00782AFF" w:rsidRDefault="00782AFF" w:rsidP="00782A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782AFF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782AFF" w:rsidRPr="00782AFF" w:rsidRDefault="00782AFF" w:rsidP="00782A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782AFF">
        <w:rPr>
          <w:rFonts w:ascii="Open Sans" w:eastAsia="Calibri" w:hAnsi="Open Sans" w:cs="Open Sans"/>
          <w:i/>
        </w:rPr>
        <w:t>zakres dostępnych wykonawcy zasobów innego podmiotu;</w:t>
      </w:r>
    </w:p>
    <w:p w:rsidR="00782AFF" w:rsidRPr="00782AFF" w:rsidRDefault="00782AFF" w:rsidP="00782A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782AFF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782AFF" w:rsidRPr="00782AFF" w:rsidRDefault="00782AFF" w:rsidP="00782A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782AFF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782AFF" w:rsidRPr="00782AFF" w:rsidRDefault="00782AFF" w:rsidP="00782A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782AFF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82AFF" w:rsidRPr="00782AFF" w:rsidRDefault="00782AFF" w:rsidP="00782AF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</w:rPr>
      </w:pP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Ja: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782AFF" w:rsidRPr="00782AFF" w:rsidRDefault="00782AFF" w:rsidP="00782A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782AFF" w:rsidRPr="00782AFF" w:rsidRDefault="00782AFF" w:rsidP="00782A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782AFF" w:rsidRPr="00782AFF" w:rsidRDefault="00782AFF" w:rsidP="00782A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do dyspozycji wykonawcy: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782AFF" w:rsidRPr="00782AFF" w:rsidRDefault="00782AFF" w:rsidP="00782A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……………………………………………………………………….………………………………………………………………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782AFF" w:rsidRPr="00782AFF" w:rsidRDefault="00782AFF" w:rsidP="00782A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782AFF" w:rsidRPr="00782AFF" w:rsidRDefault="00782AFF" w:rsidP="00782A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782AFF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………………………………………………………………………………………………………………………………….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782AFF" w:rsidRPr="00782AFF" w:rsidRDefault="00782AFF" w:rsidP="00782A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782AFF" w:rsidRPr="00782AFF" w:rsidRDefault="00782AFF" w:rsidP="00782A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782AFF">
        <w:rPr>
          <w:rFonts w:ascii="Open Sans" w:eastAsia="Times New Roman" w:hAnsi="Open Sans" w:cs="Open Sans"/>
          <w:i/>
          <w:lang w:eastAsia="pl-PL"/>
        </w:rPr>
        <w:t>(Tak / Nie).</w:t>
      </w: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782AFF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782AFF" w:rsidRPr="00782AFF" w:rsidRDefault="00782AFF" w:rsidP="00782AFF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782AFF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782AFF" w:rsidRPr="00782AFF" w:rsidRDefault="00782AFF" w:rsidP="00782AF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82AFF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7615ED" w:rsidRDefault="007615ED">
      <w:bookmarkStart w:id="1" w:name="_GoBack"/>
      <w:bookmarkEnd w:id="1"/>
    </w:p>
    <w:sectPr w:rsidR="007615ED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782A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782A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0B2C00" w:rsidRPr="004011A8" w:rsidRDefault="00782AF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0B2C00" w:rsidRPr="002508A2" w:rsidRDefault="00782AF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782A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B2C00" w:rsidRPr="00F36FEF" w:rsidRDefault="00782A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B2C00" w:rsidRDefault="00782AF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B2C00" w:rsidRDefault="00782AF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782A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782AF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0B2C00" w:rsidRPr="004146BA" w:rsidRDefault="00782AF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0B2C00" w:rsidRPr="002508A2" w:rsidRDefault="00782AF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782A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B2C00" w:rsidRPr="00F36FEF" w:rsidRDefault="00782A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B2C00" w:rsidRDefault="00782AF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B2C00" w:rsidRDefault="00782AF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782AF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782AF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Pr="005D5691" w:rsidRDefault="00782AF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4128C2">
      <w:rPr>
        <w:rFonts w:ascii="Open Sans" w:hAnsi="Open Sans" w:cs="Open Sans"/>
      </w:rPr>
      <w:t>PN/</w:t>
    </w:r>
    <w:r>
      <w:rPr>
        <w:rFonts w:ascii="Open Sans" w:hAnsi="Open Sans" w:cs="Open Sans"/>
      </w:rPr>
      <w:t>2</w:t>
    </w:r>
    <w:r>
      <w:rPr>
        <w:rFonts w:ascii="Open Sans" w:hAnsi="Open Sans" w:cs="Open Sans"/>
      </w:rPr>
      <w:t>82</w:t>
    </w:r>
    <w:r w:rsidRPr="004128C2">
      <w:rPr>
        <w:rFonts w:ascii="Open Sans" w:hAnsi="Open Sans" w:cs="Open Sans"/>
      </w:rPr>
      <w:t>/2018/</w:t>
    </w:r>
    <w:r>
      <w:rPr>
        <w:rFonts w:ascii="Open Sans" w:hAnsi="Open Sans" w:cs="Open Sans"/>
      </w:rPr>
      <w:t>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782AF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782AFF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Pr="00C10D2C" w:rsidRDefault="00782AF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2</w:t>
    </w:r>
    <w:r>
      <w:rPr>
        <w:rFonts w:ascii="Open Sans" w:hAnsi="Open Sans" w:cs="Open Sans"/>
      </w:rPr>
      <w:t>82</w:t>
    </w:r>
    <w:r w:rsidRPr="004128C2">
      <w:rPr>
        <w:rFonts w:ascii="Open Sans" w:hAnsi="Open Sans" w:cs="Open Sans"/>
      </w:rPr>
      <w:t>/2018/MD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CF4"/>
    <w:multiLevelType w:val="hybridMultilevel"/>
    <w:tmpl w:val="20D4D7C0"/>
    <w:lvl w:ilvl="0" w:tplc="6626395E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2"/>
    <w:rsid w:val="004855F2"/>
    <w:rsid w:val="007615ED"/>
    <w:rsid w:val="007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6AA20-6A77-430E-B062-AC450EEE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82A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82A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82A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2A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2A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2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2A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11421</Characters>
  <Application>Microsoft Office Word</Application>
  <DocSecurity>0</DocSecurity>
  <Lines>95</Lines>
  <Paragraphs>26</Paragraphs>
  <ScaleCrop>false</ScaleCrop>
  <Company/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2018-10-18T13:05:00Z</dcterms:created>
  <dcterms:modified xsi:type="dcterms:W3CDTF">2018-10-18T13:05:00Z</dcterms:modified>
</cp:coreProperties>
</file>