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bookmarkStart w:id="0" w:name="_GoBack"/>
      <w:bookmarkEnd w:id="0"/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B37626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11.3. do SIWZ</w:t>
      </w:r>
    </w:p>
    <w:p w:rsidR="00B37626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654A38" w:rsidRDefault="00654A38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B37626" w:rsidRDefault="00B37626" w:rsidP="00B37626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4C0B44" w:rsidRDefault="004C0B44" w:rsidP="004C0B44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4C0B44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4C0B44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4C0B44" w:rsidRPr="006E7468" w:rsidRDefault="004C0B44" w:rsidP="004C0B44">
      <w:pPr>
        <w:ind w:right="-306" w:hanging="284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theme="minorHAnsi"/>
          <w:spacing w:val="-13"/>
        </w:rPr>
        <w:t xml:space="preserve">Cz. III. </w:t>
      </w:r>
      <w:r w:rsidRPr="003F67ED">
        <w:rPr>
          <w:rFonts w:ascii="Trebuchet MS" w:hAnsi="Trebuchet MS" w:cs="Arial"/>
          <w:sz w:val="22"/>
          <w:szCs w:val="22"/>
        </w:rPr>
        <w:t xml:space="preserve">Dostawa </w:t>
      </w:r>
      <w:r>
        <w:rPr>
          <w:rFonts w:ascii="Trebuchet MS" w:hAnsi="Trebuchet MS" w:cs="Arial"/>
          <w:sz w:val="22"/>
          <w:szCs w:val="22"/>
        </w:rPr>
        <w:t>sprzętu zestawów komputerowych oraz zestawów rzutników multimedialnych</w:t>
      </w:r>
    </w:p>
    <w:p w:rsidR="004C0B44" w:rsidRDefault="004C0B44" w:rsidP="004C0B44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06"/>
        <w:gridCol w:w="422"/>
        <w:gridCol w:w="849"/>
        <w:gridCol w:w="1132"/>
        <w:gridCol w:w="1770"/>
      </w:tblGrid>
      <w:tr w:rsidR="004C0B44" w:rsidTr="00654A38">
        <w:trPr>
          <w:trHeight w:val="558"/>
          <w:jc w:val="center"/>
        </w:trPr>
        <w:tc>
          <w:tcPr>
            <w:tcW w:w="520" w:type="dxa"/>
            <w:vAlign w:val="center"/>
          </w:tcPr>
          <w:p w:rsidR="004C0B44" w:rsidRPr="00AB3A28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L.p.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Wyszczególnienie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J.m.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Ilość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  <w:t>Cena jedn. netto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Wartość netto</w:t>
            </w:r>
          </w:p>
        </w:tc>
      </w:tr>
      <w:tr w:rsidR="00504283" w:rsidTr="00654A38">
        <w:trPr>
          <w:trHeight w:val="514"/>
          <w:jc w:val="center"/>
        </w:trPr>
        <w:tc>
          <w:tcPr>
            <w:tcW w:w="520" w:type="dxa"/>
            <w:vAlign w:val="center"/>
          </w:tcPr>
          <w:p w:rsidR="00504283" w:rsidRPr="006D2600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 xml:space="preserve">1 </w:t>
            </w:r>
          </w:p>
        </w:tc>
        <w:tc>
          <w:tcPr>
            <w:tcW w:w="9179" w:type="dxa"/>
            <w:gridSpan w:val="5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>Zestaw komputerowy</w:t>
            </w:r>
          </w:p>
        </w:tc>
      </w:tr>
      <w:tr w:rsidR="004C0B44" w:rsidTr="00546DF2">
        <w:trPr>
          <w:trHeight w:val="2534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1a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b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 xml:space="preserve">Komputer </w:t>
            </w: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</w:t>
            </w: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____</w:t>
            </w:r>
            <w:r w:rsidR="00654A38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____________________________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______________________ </w:t>
            </w: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  <w:t xml:space="preserve">   procesor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    </w:t>
            </w:r>
            <w:r w:rsidR="00546DF2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 </w:t>
            </w:r>
            <w:r w:rsidR="00546DF2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płyta główna               </w:t>
            </w:r>
            <w:r w:rsidRPr="00606C7C"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  <w:t xml:space="preserve">RAM  </w:t>
            </w:r>
            <w:r w:rsidR="00654A38"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  <w:t xml:space="preserve">    </w:t>
            </w:r>
          </w:p>
          <w:p w:rsidR="00546DF2" w:rsidRDefault="00546DF2" w:rsidP="00654A38">
            <w:pP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</w:pPr>
          </w:p>
          <w:p w:rsidR="00546DF2" w:rsidRDefault="00546DF2" w:rsidP="00654A38">
            <w:pP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</w:pPr>
          </w:p>
          <w:p w:rsidR="00546DF2" w:rsidRDefault="00546DF2" w:rsidP="00546DF2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______________________________________________________ </w:t>
            </w:r>
          </w:p>
          <w:p w:rsidR="00546DF2" w:rsidRPr="00606C7C" w:rsidRDefault="00546DF2" w:rsidP="00546DF2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  <w:t xml:space="preserve">     SSD         HDD                        System operacyjny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rPr>
          <w:trHeight w:val="1410"/>
          <w:jc w:val="center"/>
        </w:trPr>
        <w:tc>
          <w:tcPr>
            <w:tcW w:w="520" w:type="dxa"/>
            <w:vAlign w:val="center"/>
          </w:tcPr>
          <w:p w:rsidR="00504283" w:rsidRPr="006D2600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1b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504283" w:rsidRPr="00546DF2" w:rsidRDefault="00504283" w:rsidP="00654A38">
            <w:pPr>
              <w:rPr>
                <w:rFonts w:ascii="Trebuchet MS" w:eastAsia="Times New Roman" w:hAnsi="Trebuchet MS" w:cs="Open Sans"/>
                <w:b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Monitor</w:t>
            </w:r>
          </w:p>
          <w:p w:rsidR="00504283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</w:p>
          <w:p w:rsidR="00504283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04283" w:rsidRPr="006D2600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504283" w:rsidRPr="00606C7C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04283" w:rsidRPr="00AB3A28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rPr>
          <w:trHeight w:val="552"/>
          <w:jc w:val="center"/>
        </w:trPr>
        <w:tc>
          <w:tcPr>
            <w:tcW w:w="520" w:type="dxa"/>
            <w:vAlign w:val="center"/>
          </w:tcPr>
          <w:p w:rsidR="00504283" w:rsidRPr="00EB4BBD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</w:t>
            </w:r>
          </w:p>
        </w:tc>
        <w:tc>
          <w:tcPr>
            <w:tcW w:w="9179" w:type="dxa"/>
            <w:gridSpan w:val="5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 w:rsidRPr="00EB4BBD">
              <w:rPr>
                <w:rFonts w:ascii="Trebuchet MS" w:eastAsia="Times New Roman" w:hAnsi="Trebuchet MS" w:cs="Open Sans"/>
                <w:b/>
                <w:color w:val="000000"/>
              </w:rPr>
              <w:t xml:space="preserve">Zestaw </w:t>
            </w:r>
            <w:r>
              <w:rPr>
                <w:rFonts w:ascii="Trebuchet MS" w:eastAsia="Times New Roman" w:hAnsi="Trebuchet MS" w:cs="Open Sans"/>
                <w:b/>
                <w:color w:val="000000"/>
              </w:rPr>
              <w:t>rzutnika multimedialnego</w:t>
            </w:r>
          </w:p>
        </w:tc>
      </w:tr>
      <w:tr w:rsidR="00504283" w:rsidTr="00546DF2">
        <w:trPr>
          <w:trHeight w:val="1408"/>
          <w:jc w:val="center"/>
        </w:trPr>
        <w:tc>
          <w:tcPr>
            <w:tcW w:w="520" w:type="dxa"/>
            <w:vAlign w:val="center"/>
          </w:tcPr>
          <w:p w:rsidR="00504283" w:rsidRPr="007712DC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2a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504283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Projektor</w:t>
            </w: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(</w:t>
            </w:r>
            <w:r w:rsidRPr="00150B54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należy podać)</w:t>
            </w:r>
          </w:p>
          <w:p w:rsidR="00504283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04283" w:rsidRPr="00150B54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 Typ      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04283" w:rsidRPr="00AB3A28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rPr>
          <w:trHeight w:val="1117"/>
          <w:jc w:val="center"/>
        </w:trPr>
        <w:tc>
          <w:tcPr>
            <w:tcW w:w="520" w:type="dxa"/>
            <w:vAlign w:val="center"/>
          </w:tcPr>
          <w:p w:rsidR="00504283" w:rsidRPr="007712DC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2b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504283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Ekran projekcyjny</w:t>
            </w: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(</w:t>
            </w:r>
            <w:r w:rsidRPr="00150B54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należy podać)</w:t>
            </w:r>
          </w:p>
          <w:p w:rsidR="00504283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04283" w:rsidRPr="004C49B1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04283" w:rsidRPr="00AB3A28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54A38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8" w:type="dxa"/>
          <w:trHeight w:val="525"/>
          <w:jc w:val="center"/>
        </w:trPr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38" w:rsidRPr="00546DF2" w:rsidRDefault="00654A38" w:rsidP="00654A38">
            <w:pPr>
              <w:tabs>
                <w:tab w:val="left" w:pos="1332"/>
              </w:tabs>
              <w:spacing w:line="259" w:lineRule="exact"/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8" w:rsidRDefault="00654A38" w:rsidP="00654A38">
            <w:pPr>
              <w:tabs>
                <w:tab w:val="left" w:pos="1332"/>
              </w:tabs>
              <w:spacing w:line="259" w:lineRule="exact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54A38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8" w:type="dxa"/>
          <w:trHeight w:val="560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38" w:rsidRPr="00546DF2" w:rsidRDefault="00654A38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38" w:rsidRDefault="00654A38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54A38" w:rsidTr="00654A38">
        <w:trPr>
          <w:gridBefore w:val="3"/>
          <w:wBefore w:w="5948" w:type="dxa"/>
          <w:trHeight w:val="554"/>
          <w:jc w:val="center"/>
        </w:trPr>
        <w:tc>
          <w:tcPr>
            <w:tcW w:w="1981" w:type="dxa"/>
            <w:gridSpan w:val="2"/>
            <w:vAlign w:val="center"/>
          </w:tcPr>
          <w:p w:rsidR="00654A38" w:rsidRPr="00546DF2" w:rsidRDefault="00654A38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70" w:type="dxa"/>
          </w:tcPr>
          <w:p w:rsidR="00654A38" w:rsidRDefault="00654A38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</w:tbl>
    <w:p w:rsidR="00B97659" w:rsidRPr="00B97659" w:rsidRDefault="00B97659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b/>
          <w:i/>
          <w:spacing w:val="-13"/>
        </w:rPr>
      </w:pPr>
    </w:p>
    <w:sectPr w:rsidR="00B97659" w:rsidRPr="00B97659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EF" w:rsidRDefault="003B30EF" w:rsidP="008C4E8C">
      <w:r>
        <w:separator/>
      </w:r>
    </w:p>
  </w:endnote>
  <w:endnote w:type="continuationSeparator" w:id="0">
    <w:p w:rsidR="003B30EF" w:rsidRDefault="003B30EF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EF" w:rsidRDefault="003B30EF" w:rsidP="008C4E8C">
      <w:r>
        <w:separator/>
      </w:r>
    </w:p>
  </w:footnote>
  <w:footnote w:type="continuationSeparator" w:id="0">
    <w:p w:rsidR="003B30EF" w:rsidRDefault="003B30EF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3782"/>
    <w:rsid w:val="00113D1C"/>
    <w:rsid w:val="00120A4B"/>
    <w:rsid w:val="00120A68"/>
    <w:rsid w:val="00121025"/>
    <w:rsid w:val="00121AB4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303"/>
    <w:rsid w:val="001E6697"/>
    <w:rsid w:val="001F0BBE"/>
    <w:rsid w:val="001F3D01"/>
    <w:rsid w:val="001F45D9"/>
    <w:rsid w:val="001F6DA5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5CA9"/>
    <w:rsid w:val="002216C9"/>
    <w:rsid w:val="002230A6"/>
    <w:rsid w:val="00223FAC"/>
    <w:rsid w:val="00230681"/>
    <w:rsid w:val="00232386"/>
    <w:rsid w:val="00235E7C"/>
    <w:rsid w:val="002378DC"/>
    <w:rsid w:val="00240C2E"/>
    <w:rsid w:val="00241F41"/>
    <w:rsid w:val="00244FE3"/>
    <w:rsid w:val="002453F4"/>
    <w:rsid w:val="00246D60"/>
    <w:rsid w:val="00247327"/>
    <w:rsid w:val="002501E4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30EF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460D"/>
    <w:rsid w:val="004B4C09"/>
    <w:rsid w:val="004B4FC3"/>
    <w:rsid w:val="004B7E52"/>
    <w:rsid w:val="004C0B44"/>
    <w:rsid w:val="004C1135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6DF2"/>
    <w:rsid w:val="00547798"/>
    <w:rsid w:val="005511ED"/>
    <w:rsid w:val="005530B6"/>
    <w:rsid w:val="00553B3A"/>
    <w:rsid w:val="0055517C"/>
    <w:rsid w:val="005556FA"/>
    <w:rsid w:val="005569AE"/>
    <w:rsid w:val="00557CC9"/>
    <w:rsid w:val="005606F6"/>
    <w:rsid w:val="00562EF7"/>
    <w:rsid w:val="00563C42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5D"/>
    <w:rsid w:val="00607F7F"/>
    <w:rsid w:val="006106BA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B18"/>
    <w:rsid w:val="006B6E69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017A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1D39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17D6"/>
    <w:rsid w:val="00BE3380"/>
    <w:rsid w:val="00BE4C38"/>
    <w:rsid w:val="00BE6D3D"/>
    <w:rsid w:val="00BF0FFF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074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A708B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6262"/>
    <w:rsid w:val="00D0639F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7E27"/>
    <w:rsid w:val="00E915AB"/>
    <w:rsid w:val="00E9222F"/>
    <w:rsid w:val="00E92EDF"/>
    <w:rsid w:val="00E92FEF"/>
    <w:rsid w:val="00E93C65"/>
    <w:rsid w:val="00E941A3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DC6F-6DEF-4F2B-A5DB-DC252294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4</cp:revision>
  <cp:lastPrinted>2018-07-30T05:59:00Z</cp:lastPrinted>
  <dcterms:created xsi:type="dcterms:W3CDTF">2018-08-20T07:56:00Z</dcterms:created>
  <dcterms:modified xsi:type="dcterms:W3CDTF">2018-08-21T12:43:00Z</dcterms:modified>
</cp:coreProperties>
</file>