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818" w:rsidRPr="00636A2D" w:rsidRDefault="00411818" w:rsidP="0041181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636A2D">
        <w:rPr>
          <w:rFonts w:ascii="Open Sans" w:hAnsi="Open Sans" w:cs="Open Sans"/>
        </w:rPr>
        <w:t xml:space="preserve"> do SIWZ</w:t>
      </w:r>
    </w:p>
    <w:p w:rsidR="00411818" w:rsidRPr="00636A2D" w:rsidRDefault="00411818" w:rsidP="00411818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1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411818" w:rsidRPr="00636A2D" w:rsidTr="00213C0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411818" w:rsidRPr="00636A2D" w:rsidTr="00213C0A">
        <w:trPr>
          <w:trHeight w:val="699"/>
        </w:trPr>
        <w:tc>
          <w:tcPr>
            <w:tcW w:w="4248" w:type="dxa"/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411818" w:rsidRPr="00614EB3" w:rsidRDefault="00411818" w:rsidP="00213C0A">
            <w:pPr>
              <w:ind w:left="142" w:right="425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 xml:space="preserve">„Dostawa sprzętu komputerowego i multimedialnego do Szkoły Podstawowej przy ul. </w:t>
            </w:r>
            <w:proofErr w:type="spellStart"/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>Apollina</w:t>
            </w:r>
            <w:proofErr w:type="spellEnd"/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 xml:space="preserve"> w Kowalach”.</w:t>
            </w:r>
          </w:p>
          <w:p w:rsidR="00411818" w:rsidRPr="007831A2" w:rsidRDefault="00411818" w:rsidP="00213C0A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spacing w:before="120" w:after="120"/>
        <w:ind w:right="1"/>
        <w:jc w:val="both"/>
        <w:rPr>
          <w:rFonts w:ascii="Open Sans" w:hAnsi="Open Sans" w:cs="Open Sans"/>
        </w:rPr>
      </w:pPr>
      <w:bookmarkStart w:id="0" w:name="RANGE!A2:E63"/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411818" w:rsidRPr="00636A2D" w:rsidTr="00213C0A">
        <w:trPr>
          <w:trHeight w:val="787"/>
        </w:trPr>
        <w:tc>
          <w:tcPr>
            <w:tcW w:w="576" w:type="dxa"/>
            <w:vMerge w:val="restart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411818" w:rsidRPr="00636A2D" w:rsidTr="00213C0A">
        <w:trPr>
          <w:trHeight w:val="686"/>
        </w:trPr>
        <w:tc>
          <w:tcPr>
            <w:tcW w:w="576" w:type="dxa"/>
            <w:vMerge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411818" w:rsidRPr="00636A2D" w:rsidTr="00213C0A">
        <w:trPr>
          <w:trHeight w:hRule="exact" w:val="727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11818" w:rsidRPr="00636A2D" w:rsidTr="00213C0A">
        <w:trPr>
          <w:trHeight w:val="546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dla wszystkich komputerów i laptopów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411818" w:rsidRPr="00636A2D" w:rsidTr="00213C0A">
        <w:trPr>
          <w:trHeight w:val="663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dla wszystkich komputerów i laptopów 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636A2D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11818" w:rsidRPr="00636A2D" w:rsidTr="00213C0A">
        <w:trPr>
          <w:trHeight w:hRule="exact" w:val="510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11818" w:rsidRPr="00636A2D" w:rsidTr="00213C0A">
        <w:trPr>
          <w:trHeight w:hRule="exact" w:val="1442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411818" w:rsidRPr="00636A2D" w:rsidRDefault="00411818" w:rsidP="00411818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411818" w:rsidRPr="00687174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411818" w:rsidRPr="00321787" w:rsidRDefault="00411818" w:rsidP="0041181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  <w:sz w:val="6"/>
          <w:szCs w:val="6"/>
        </w:rPr>
      </w:pPr>
    </w:p>
    <w:p w:rsidR="00411818" w:rsidRPr="00EF0AFE" w:rsidRDefault="00411818" w:rsidP="002D0E07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EF0AFE">
        <w:rPr>
          <w:rFonts w:ascii="Open Sans" w:hAnsi="Open Sans" w:cs="Open Sans"/>
          <w:sz w:val="22"/>
          <w:szCs w:val="22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11818" w:rsidRPr="00636A2D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wyżej podana cena ryczałtowa obejmuje realizację wszystkich zobowiązań wykonawcy opisanych w specyfikacji istotnych warunków zamówienia</w:t>
      </w:r>
      <w:r w:rsidRPr="00636A2D">
        <w:rPr>
          <w:rFonts w:ascii="Open Sans" w:hAnsi="Open Sans" w:cs="Open Sans"/>
          <w:sz w:val="22"/>
          <w:szCs w:val="22"/>
        </w:rPr>
        <w:br/>
        <w:t xml:space="preserve">wraz z załącznikami. </w:t>
      </w:r>
    </w:p>
    <w:p w:rsidR="00411818" w:rsidRPr="00636A2D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11818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Oświadczamy, że jesteśmy związani niniejszą ofertą na czas wskazany w specyfikacji istotnych warunków zamówienia.</w:t>
      </w:r>
    </w:p>
    <w:p w:rsidR="00411818" w:rsidRPr="00636A2D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W załączeniu składamy wypełniony załącznik cenowy, zgodnie z wzorem stanowiącym załącznik nr 1 do wzoru oferty.</w:t>
      </w:r>
    </w:p>
    <w:p w:rsidR="00411818" w:rsidRPr="00636A2D" w:rsidRDefault="00411818" w:rsidP="002D0E07">
      <w:pPr>
        <w:widowControl/>
        <w:numPr>
          <w:ilvl w:val="0"/>
          <w:numId w:val="1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Powstanie obowiązku podatkowego u zamawiającego.</w:t>
      </w:r>
    </w:p>
    <w:p w:rsidR="00411818" w:rsidRPr="00636A2D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(wstawić </w:t>
      </w:r>
      <w:r w:rsidRPr="00636A2D">
        <w:rPr>
          <w:rFonts w:ascii="Open Sans" w:hAnsi="Open Sans" w:cs="Open Sans"/>
          <w:b/>
          <w:sz w:val="22"/>
          <w:szCs w:val="22"/>
        </w:rPr>
        <w:t>X</w:t>
      </w:r>
      <w:r w:rsidRPr="00636A2D">
        <w:rPr>
          <w:rFonts w:ascii="Open Sans" w:hAnsi="Open Sans" w:cs="Open Sans"/>
          <w:sz w:val="22"/>
          <w:szCs w:val="22"/>
        </w:rPr>
        <w:t xml:space="preserve"> we właściwe pole):</w:t>
      </w:r>
    </w:p>
    <w:p w:rsidR="00411818" w:rsidRPr="00636A2D" w:rsidRDefault="00411818" w:rsidP="002D0E07">
      <w:pPr>
        <w:numPr>
          <w:ilvl w:val="0"/>
          <w:numId w:val="10"/>
        </w:numPr>
        <w:tabs>
          <w:tab w:val="left" w:pos="993"/>
        </w:tabs>
        <w:ind w:left="993" w:right="1" w:hanging="426"/>
        <w:rPr>
          <w:rFonts w:ascii="Open Sans" w:hAnsi="Open Sans" w:cs="Open Sans"/>
          <w:strike/>
          <w:sz w:val="22"/>
          <w:szCs w:val="22"/>
        </w:rPr>
      </w:pPr>
      <w:r w:rsidRPr="00636A2D">
        <w:rPr>
          <w:rFonts w:ascii="Open Sans" w:hAnsi="Open Sans" w:cs="Open Sans"/>
          <w:strike/>
          <w:sz w:val="22"/>
          <w:szCs w:val="22"/>
        </w:rPr>
        <w:t>wybór oferty nie będzie prowadzić do powstania u zamawiającego obowiązku podatkowego;</w:t>
      </w:r>
    </w:p>
    <w:p w:rsidR="00411818" w:rsidRPr="00636A2D" w:rsidRDefault="00411818" w:rsidP="00411818">
      <w:pPr>
        <w:ind w:left="993" w:right="1" w:hanging="426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b/>
          <w:sz w:val="22"/>
          <w:szCs w:val="22"/>
        </w:rPr>
        <w:t>X</w:t>
      </w:r>
      <w:r w:rsidRPr="00636A2D">
        <w:rPr>
          <w:rFonts w:ascii="Open Sans" w:hAnsi="Open Sans" w:cs="Open Sans"/>
          <w:b/>
          <w:sz w:val="22"/>
          <w:szCs w:val="22"/>
        </w:rPr>
        <w:tab/>
      </w:r>
      <w:r w:rsidRPr="00636A2D">
        <w:rPr>
          <w:rFonts w:ascii="Open Sans" w:hAnsi="Open Sans" w:cs="Open Sans"/>
          <w:sz w:val="22"/>
          <w:szCs w:val="22"/>
        </w:rPr>
        <w:t>wybór oferty będzie prowadzić do powstania u zamawiającego obowiązku podatkowego w odniesieniu do następujących towarów/usług:</w:t>
      </w:r>
    </w:p>
    <w:p w:rsidR="00411818" w:rsidRDefault="00411818" w:rsidP="00411818">
      <w:pPr>
        <w:ind w:left="993" w:right="1"/>
        <w:rPr>
          <w:rFonts w:ascii="Open Sans" w:hAnsi="Open Sans" w:cs="Open Sans"/>
          <w:b/>
          <w:sz w:val="22"/>
          <w:szCs w:val="22"/>
        </w:rPr>
      </w:pPr>
      <w:r w:rsidRPr="00636A2D">
        <w:rPr>
          <w:rFonts w:ascii="Open Sans" w:hAnsi="Open Sans" w:cs="Open Sans"/>
          <w:b/>
          <w:sz w:val="22"/>
          <w:szCs w:val="22"/>
        </w:rPr>
        <w:t>1. laptop</w:t>
      </w:r>
      <w:r>
        <w:rPr>
          <w:rFonts w:ascii="Open Sans" w:hAnsi="Open Sans" w:cs="Open Sans"/>
          <w:b/>
          <w:sz w:val="22"/>
          <w:szCs w:val="22"/>
        </w:rPr>
        <w:t xml:space="preserve"> 2w1</w:t>
      </w:r>
      <w:r w:rsidRPr="00636A2D">
        <w:rPr>
          <w:rFonts w:ascii="Open Sans" w:hAnsi="Open Sans" w:cs="Open Sans"/>
          <w:b/>
          <w:sz w:val="22"/>
          <w:szCs w:val="22"/>
        </w:rPr>
        <w:t xml:space="preserve"> 15,6”</w:t>
      </w:r>
      <w:r>
        <w:rPr>
          <w:rFonts w:ascii="Open Sans" w:hAnsi="Open Sans" w:cs="Open Sans"/>
          <w:b/>
          <w:sz w:val="22"/>
          <w:szCs w:val="22"/>
        </w:rPr>
        <w:t xml:space="preserve"> z systemem operacyjnym </w:t>
      </w:r>
    </w:p>
    <w:p w:rsidR="00411818" w:rsidRDefault="00411818" w:rsidP="00411818">
      <w:pPr>
        <w:ind w:left="993" w:right="1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2. tablet 10”</w:t>
      </w:r>
    </w:p>
    <w:p w:rsidR="00411818" w:rsidRPr="00636A2D" w:rsidRDefault="00411818" w:rsidP="00411818">
      <w:pPr>
        <w:ind w:left="993" w:right="1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Wartość towarów powodująca obowiązek podatkowy u zamawiającego to </w:t>
      </w:r>
    </w:p>
    <w:p w:rsidR="00411818" w:rsidRPr="00636A2D" w:rsidRDefault="00411818" w:rsidP="00411818">
      <w:pPr>
        <w:ind w:left="993" w:right="1" w:hanging="426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_________________ zł netto (kwota podana w „Polu nr 1” załącznika cenowego)**.</w:t>
      </w:r>
    </w:p>
    <w:p w:rsidR="00411818" w:rsidRPr="00636A2D" w:rsidRDefault="00411818" w:rsidP="00411818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 xml:space="preserve">Wartość towarów powodująca obowiązek podatkowy u zamawiającego to </w:t>
      </w:r>
    </w:p>
    <w:p w:rsidR="00411818" w:rsidRPr="00636A2D" w:rsidRDefault="00411818" w:rsidP="0041181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sz w:val="22"/>
          <w:szCs w:val="22"/>
        </w:rPr>
        <w:t>_________________ zł netto **.</w:t>
      </w:r>
      <w:r w:rsidRPr="003F4DEC">
        <w:rPr>
          <w:rFonts w:ascii="Open Sans" w:hAnsi="Open Sans" w:cs="Open Sans"/>
          <w:sz w:val="22"/>
          <w:szCs w:val="22"/>
        </w:rPr>
        <w:tab/>
      </w:r>
      <w:r w:rsidRPr="003F4DEC">
        <w:rPr>
          <w:rFonts w:ascii="Open Sans" w:hAnsi="Open Sans" w:cs="Open Sans"/>
          <w:sz w:val="22"/>
          <w:szCs w:val="22"/>
        </w:rPr>
        <w:tab/>
      </w:r>
      <w:r w:rsidRPr="003F4DEC">
        <w:rPr>
          <w:rFonts w:ascii="Open Sans" w:hAnsi="Open Sans" w:cs="Open Sans"/>
          <w:sz w:val="22"/>
          <w:szCs w:val="22"/>
        </w:rPr>
        <w:br/>
      </w:r>
      <w:r w:rsidRPr="00636A2D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636A2D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11818" w:rsidRPr="00636A2D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11818" w:rsidRPr="00636A2D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mechanizmu odwróconego obciążenia, o którym mowa w art. 17 ust. 1 pkt 7 ustawy o podatku</w:t>
      </w:r>
      <w:r w:rsidRPr="00636A2D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11818" w:rsidRPr="00636A2D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636A2D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11818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</w:p>
    <w:p w:rsidR="00411818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</w:p>
    <w:p w:rsidR="00411818" w:rsidRPr="004A365D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  <w:r w:rsidRPr="004A365D">
        <w:rPr>
          <w:rFonts w:ascii="Open Sans" w:hAnsi="Open Sans" w:cs="Open Sans"/>
          <w:sz w:val="22"/>
          <w:szCs w:val="22"/>
        </w:rPr>
        <w:t>Oświadczam, że nie wypełnienie oferty w zakresie pkt 1</w:t>
      </w:r>
      <w:r>
        <w:rPr>
          <w:rFonts w:ascii="Open Sans" w:hAnsi="Open Sans" w:cs="Open Sans"/>
          <w:sz w:val="22"/>
          <w:szCs w:val="22"/>
        </w:rPr>
        <w:t>3</w:t>
      </w:r>
      <w:r w:rsidRPr="004A365D">
        <w:rPr>
          <w:rFonts w:ascii="Open Sans" w:hAnsi="Open Sans" w:cs="Open Sans"/>
          <w:sz w:val="22"/>
          <w:szCs w:val="22"/>
        </w:rPr>
        <w:t xml:space="preserve"> oznacza, że jej złożenie</w:t>
      </w:r>
      <w:r w:rsidRPr="004A365D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Pr="00636A2D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411818" w:rsidRPr="00636A2D" w:rsidTr="00213C0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11818" w:rsidRPr="00636A2D" w:rsidTr="00213C0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411818" w:rsidRDefault="00411818" w:rsidP="00411818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Załącznik nr 1.1 do Wzoru oferty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ZAŁĄCZNIK CENOWY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>Część nr 1  -  Dostawa sprzętu komputerowego i oprogramowania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3543"/>
        <w:gridCol w:w="709"/>
        <w:gridCol w:w="567"/>
        <w:gridCol w:w="1985"/>
        <w:gridCol w:w="1862"/>
      </w:tblGrid>
      <w:tr w:rsidR="00411818" w:rsidRPr="0038508A" w:rsidTr="00213C0A">
        <w:trPr>
          <w:trHeight w:hRule="exact" w:val="58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Jm</w:t>
            </w:r>
            <w:proofErr w:type="spellEnd"/>
            <w:r w:rsidRPr="0038508A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3" w:lineRule="exact"/>
              <w:ind w:left="12" w:right="84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Cena jednostkowa netto zł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3" w:lineRule="exact"/>
              <w:ind w:left="2" w:firstLine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Wartość netto w zł</w:t>
            </w:r>
          </w:p>
        </w:tc>
      </w:tr>
      <w:tr w:rsidR="00411818" w:rsidRPr="0038508A" w:rsidTr="00213C0A">
        <w:trPr>
          <w:trHeight w:hRule="exact" w:val="58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Laptop 2w1  15,6” wraz z</w:t>
            </w:r>
          </w:p>
          <w:p w:rsidR="00411818" w:rsidRPr="0038508A" w:rsidRDefault="00411818" w:rsidP="00213C0A">
            <w:pPr>
              <w:shd w:val="clear" w:color="auto" w:fill="FFFFFF"/>
              <w:spacing w:line="281" w:lineRule="exact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systemem operacyjnym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42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Tablet 10”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778"/>
        </w:trPr>
        <w:tc>
          <w:tcPr>
            <w:tcW w:w="5197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netto zł: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Pole nr 1</w:t>
            </w:r>
          </w:p>
          <w:p w:rsidR="00411818" w:rsidRPr="0038508A" w:rsidRDefault="00411818" w:rsidP="00213C0A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zł</w:t>
            </w:r>
          </w:p>
          <w:p w:rsidR="00411818" w:rsidRPr="0038508A" w:rsidRDefault="00411818" w:rsidP="00213C0A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ind w:left="55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70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2035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firstLine="1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Powstanie   u zamawiającego obowiązku  podatkowego w odniesieniu   do urządzeń  wskazanych  w poz.1,2 tabeli odprowadzony    do US bezpośrednio   przez zamawiającego: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Podatek VAT 23% liczony od kwoty w „Polu nr1":</w:t>
            </w:r>
          </w:p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kwota:</w:t>
            </w:r>
          </w:p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1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</w:tc>
      </w:tr>
      <w:tr w:rsidR="00411818" w:rsidRPr="0038508A" w:rsidTr="00213C0A">
        <w:trPr>
          <w:trHeight w:hRule="exact" w:val="514"/>
        </w:trPr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ind w:right="132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11818" w:rsidRPr="0038508A" w:rsidRDefault="00411818" w:rsidP="00411818">
      <w:pPr>
        <w:rPr>
          <w:rFonts w:ascii="Open Sans" w:hAnsi="Open Sans" w:cs="Open Sans"/>
          <w:sz w:val="18"/>
          <w:szCs w:val="18"/>
        </w:rPr>
      </w:pPr>
    </w:p>
    <w:p w:rsidR="00411818" w:rsidRDefault="00411818" w:rsidP="00411818">
      <w:pPr>
        <w:rPr>
          <w:rFonts w:ascii="Open Sans" w:hAnsi="Open Sans" w:cs="Open Sans"/>
          <w:sz w:val="18"/>
          <w:szCs w:val="18"/>
        </w:rPr>
      </w:pPr>
    </w:p>
    <w:p w:rsidR="00411818" w:rsidRDefault="00411818" w:rsidP="00411818">
      <w:pPr>
        <w:rPr>
          <w:rFonts w:ascii="Open Sans" w:hAnsi="Open Sans" w:cs="Open Sans"/>
          <w:sz w:val="18"/>
          <w:szCs w:val="18"/>
        </w:rPr>
      </w:pPr>
    </w:p>
    <w:p w:rsidR="00411818" w:rsidRPr="0038508A" w:rsidRDefault="00411818" w:rsidP="00411818">
      <w:pPr>
        <w:tabs>
          <w:tab w:val="left" w:pos="110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tbl>
      <w:tblPr>
        <w:tblW w:w="90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3398"/>
        <w:gridCol w:w="708"/>
        <w:gridCol w:w="563"/>
        <w:gridCol w:w="1982"/>
        <w:gridCol w:w="1873"/>
      </w:tblGrid>
      <w:tr w:rsidR="00411818" w:rsidRPr="0038508A" w:rsidTr="00213C0A">
        <w:trPr>
          <w:trHeight w:hRule="exact" w:val="58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bCs/>
                <w:sz w:val="18"/>
                <w:szCs w:val="18"/>
              </w:rPr>
              <w:t>Jm</w:t>
            </w:r>
            <w:proofErr w:type="spellEnd"/>
            <w:r w:rsidRPr="0038508A">
              <w:rPr>
                <w:rFonts w:ascii="Open Sans" w:hAnsi="Open Sans" w:cs="Open Sans"/>
                <w:bCs/>
                <w:sz w:val="18"/>
                <w:szCs w:val="18"/>
              </w:rPr>
              <w:t>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Ilość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Cena jednostkowa netto zł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Wartość netto w zł</w:t>
            </w:r>
          </w:p>
        </w:tc>
      </w:tr>
      <w:tr w:rsidR="00411818" w:rsidRPr="0038508A" w:rsidTr="00213C0A">
        <w:trPr>
          <w:trHeight w:hRule="exact" w:val="52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Komputery </w:t>
            </w: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AiO</w:t>
            </w:r>
            <w:proofErr w:type="spellEnd"/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 typ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3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Komputery </w:t>
            </w: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AiO</w:t>
            </w:r>
            <w:proofErr w:type="spellEnd"/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 typ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2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Drukarka monochromatyczna A4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1"/>
                <w:sz w:val="18"/>
                <w:szCs w:val="18"/>
              </w:rPr>
              <w:t xml:space="preserve">10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Urządzenie wielofunkcyjne A4 kolor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2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Szafki na laptopy 26 komorowe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41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-40" w:firstLine="14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8508A">
              <w:rPr>
                <w:rFonts w:ascii="Open Sans" w:hAnsi="Open Sans" w:cs="Open Sans"/>
                <w:sz w:val="18"/>
                <w:szCs w:val="18"/>
              </w:rPr>
              <w:t>Wizualizer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szt.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90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3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2"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Oprogramowanie antywirusowe  - pakiet na 100 komputerów i serwer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pak.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7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55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2"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Oprogramowanie do obróbki video -   pakiet na 16 komputerów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pak.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2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55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4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-40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Oprogramowanie na potrzeby Szkolnego Ośrodka Kariery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lic.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55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lastRenderedPageBreak/>
              <w:t>7D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78" w:lineRule="exact"/>
              <w:ind w:right="-40" w:firstLine="2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Pakiet programów dla logopedy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209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pak.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9"/>
                <w:sz w:val="18"/>
                <w:szCs w:val="18"/>
              </w:rPr>
              <w:t xml:space="preserve">1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119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right="-40" w:firstLine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Pakiet programów wspomagających profilaktykę i terapię pedagogiczną trudności w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czytaniu i pisaniu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3"/>
                <w:sz w:val="18"/>
                <w:szCs w:val="18"/>
              </w:rPr>
              <w:t>pak.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152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right="506" w:firstLine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Pakiet programów multimedialnych rozwijających predyspozycje matematyczne oraz wspomagające diagnozę i terapię zaburzeń w tym zakresie.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3"/>
                <w:sz w:val="18"/>
                <w:szCs w:val="18"/>
              </w:rPr>
              <w:t>pak.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69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right="-40" w:firstLine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Program wspomagający rozwój predyspozycji i uzdolnień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pacing w:val="-3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3"/>
                <w:sz w:val="18"/>
                <w:szCs w:val="18"/>
              </w:rPr>
              <w:t>lic.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114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firstLine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Zestaw ćwiczeń multimedialnych wspierający rozwój poznawczy dziecka przygotowującego się do nauki szkolnej.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pacing w:val="-3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3"/>
                <w:sz w:val="18"/>
                <w:szCs w:val="18"/>
              </w:rPr>
              <w:t xml:space="preserve">lic.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rPr>
          <w:trHeight w:hRule="exact" w:val="56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7I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spacing w:line="281" w:lineRule="exact"/>
              <w:ind w:firstLine="7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Multimedialny kurs języka angielskiego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pacing w:val="-3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pacing w:val="-3"/>
                <w:sz w:val="18"/>
                <w:szCs w:val="18"/>
              </w:rPr>
              <w:t xml:space="preserve">lic. 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38508A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94" w:type="dxa"/>
          <w:trHeight w:val="10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netto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 zł</w:t>
            </w: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38508A" w:rsidTr="00213C0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94" w:type="dxa"/>
          <w:trHeight w:val="1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23%VAT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</w:tc>
      </w:tr>
      <w:tr w:rsidR="00411818" w:rsidRPr="0038508A" w:rsidTr="00213C0A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194" w:type="dxa"/>
          <w:trHeight w:val="12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Razem brutto zł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 xml:space="preserve">         Pole nr 2</w:t>
            </w: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38508A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38508A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11818" w:rsidRPr="00B67AB6" w:rsidRDefault="00411818" w:rsidP="00411818">
      <w:pPr>
        <w:shd w:val="clear" w:color="auto" w:fill="FFFFFF"/>
        <w:tabs>
          <w:tab w:val="left" w:pos="993"/>
          <w:tab w:val="left" w:pos="1134"/>
        </w:tabs>
        <w:suppressAutoHyphens/>
        <w:spacing w:line="276" w:lineRule="exact"/>
        <w:rPr>
          <w:rFonts w:ascii="Open Sans" w:hAnsi="Open Sans" w:cs="Open Sans"/>
          <w:sz w:val="22"/>
          <w:szCs w:val="22"/>
        </w:rPr>
      </w:pPr>
    </w:p>
    <w:p w:rsidR="00411818" w:rsidRPr="00B67AB6" w:rsidRDefault="00411818" w:rsidP="00411818">
      <w:pPr>
        <w:shd w:val="clear" w:color="auto" w:fill="FFFFFF"/>
        <w:tabs>
          <w:tab w:val="left" w:pos="993"/>
          <w:tab w:val="left" w:pos="1134"/>
        </w:tabs>
        <w:suppressAutoHyphens/>
        <w:spacing w:line="276" w:lineRule="exact"/>
        <w:ind w:firstLine="426"/>
        <w:rPr>
          <w:rFonts w:ascii="Open Sans" w:hAnsi="Open Sans" w:cs="Open Sans"/>
          <w:sz w:val="22"/>
          <w:szCs w:val="22"/>
        </w:rPr>
      </w:pPr>
    </w:p>
    <w:p w:rsidR="00411818" w:rsidRPr="00B67AB6" w:rsidRDefault="00411818" w:rsidP="00411818">
      <w:pPr>
        <w:shd w:val="clear" w:color="auto" w:fill="FFFFFF"/>
        <w:tabs>
          <w:tab w:val="left" w:pos="993"/>
        </w:tabs>
        <w:suppressAutoHyphens/>
        <w:spacing w:line="276" w:lineRule="exact"/>
        <w:rPr>
          <w:rFonts w:ascii="Open Sans" w:hAnsi="Open Sans" w:cs="Open Sans"/>
          <w:sz w:val="22"/>
          <w:szCs w:val="22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Pr="00636A2D" w:rsidRDefault="00411818" w:rsidP="0041181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.2</w:t>
      </w:r>
      <w:r w:rsidRPr="00636A2D">
        <w:rPr>
          <w:rFonts w:ascii="Open Sans" w:hAnsi="Open Sans" w:cs="Open Sans"/>
        </w:rPr>
        <w:t xml:space="preserve"> do SIWZ</w:t>
      </w:r>
    </w:p>
    <w:p w:rsidR="00411818" w:rsidRPr="00636A2D" w:rsidRDefault="00411818" w:rsidP="00411818">
      <w:pPr>
        <w:tabs>
          <w:tab w:val="center" w:pos="4535"/>
          <w:tab w:val="left" w:pos="793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OFERTA</w:t>
      </w:r>
      <w:r>
        <w:rPr>
          <w:rFonts w:ascii="Open Sans" w:hAnsi="Open Sans" w:cs="Open Sans"/>
        </w:rPr>
        <w:t xml:space="preserve"> – CZĘŚĆ  NR 2 ZAMÓWIENIA</w:t>
      </w: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4"/>
        <w:gridCol w:w="4951"/>
      </w:tblGrid>
      <w:tr w:rsidR="00411818" w:rsidRPr="00636A2D" w:rsidTr="00213C0A">
        <w:trPr>
          <w:cantSplit/>
          <w:trHeight w:val="110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</w:p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823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1"/>
              <w:rPr>
                <w:rFonts w:ascii="Open Sans" w:hAnsi="Open Sans" w:cs="Open Sans"/>
              </w:rPr>
            </w:pPr>
            <w:r w:rsidRPr="00636A2D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72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411818" w:rsidRPr="00636A2D" w:rsidTr="00213C0A">
        <w:trPr>
          <w:cantSplit/>
          <w:trHeight w:val="560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67E2B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</w:t>
            </w: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tbl>
      <w:tblPr>
        <w:tblpPr w:leftFromText="141" w:rightFromText="141" w:vertAnchor="text" w:horzAnchor="margin" w:tblpX="-49" w:tblpY="3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932"/>
      </w:tblGrid>
      <w:tr w:rsidR="00411818" w:rsidRPr="00636A2D" w:rsidTr="00213C0A">
        <w:trPr>
          <w:trHeight w:val="699"/>
        </w:trPr>
        <w:tc>
          <w:tcPr>
            <w:tcW w:w="4248" w:type="dxa"/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4932" w:type="dxa"/>
            <w:vAlign w:val="center"/>
          </w:tcPr>
          <w:p w:rsidR="00411818" w:rsidRPr="00614EB3" w:rsidRDefault="00411818" w:rsidP="00213C0A">
            <w:pPr>
              <w:ind w:left="142" w:right="425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 xml:space="preserve">„Dostawa sprzętu komputerowego i multimedialnego do Szkoły Podstawowej przy ul. </w:t>
            </w:r>
            <w:proofErr w:type="spellStart"/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>Apollina</w:t>
            </w:r>
            <w:proofErr w:type="spellEnd"/>
            <w:r w:rsidRPr="00614EB3">
              <w:rPr>
                <w:rFonts w:ascii="Open Sans" w:hAnsi="Open Sans" w:cs="Open Sans"/>
                <w:b/>
                <w:sz w:val="18"/>
                <w:szCs w:val="18"/>
              </w:rPr>
              <w:t xml:space="preserve"> w Kowalach”.</w:t>
            </w:r>
          </w:p>
          <w:p w:rsidR="00411818" w:rsidRPr="007831A2" w:rsidRDefault="00411818" w:rsidP="00213C0A">
            <w:pPr>
              <w:pStyle w:val="Akapitzlist"/>
              <w:widowControl/>
              <w:autoSpaceDE/>
              <w:autoSpaceDN/>
              <w:adjustRightInd/>
              <w:ind w:left="0"/>
              <w:contextualSpacing w:val="0"/>
              <w:jc w:val="both"/>
              <w:rPr>
                <w:rFonts w:ascii="Open Sans" w:eastAsiaTheme="minorEastAsia" w:hAnsi="Open Sans" w:cs="Open Sans"/>
                <w:b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odpowiedzi na ogłoszenie o zamówieniu oferuje wykonanie przedmiotu zamówienia</w:t>
      </w:r>
      <w:r w:rsidRPr="00636A2D">
        <w:rPr>
          <w:rFonts w:ascii="Open Sans" w:hAnsi="Open Sans" w:cs="Open Sans"/>
        </w:rPr>
        <w:br/>
        <w:t>na następujących warunkach: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677"/>
        <w:gridCol w:w="4961"/>
      </w:tblGrid>
      <w:tr w:rsidR="00411818" w:rsidRPr="00636A2D" w:rsidTr="00213C0A">
        <w:trPr>
          <w:trHeight w:val="787"/>
        </w:trPr>
        <w:tc>
          <w:tcPr>
            <w:tcW w:w="576" w:type="dxa"/>
            <w:vMerge w:val="restart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77" w:type="dxa"/>
            <w:vMerge w:val="restart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………………………………………* zł brutto</w:t>
            </w:r>
          </w:p>
        </w:tc>
      </w:tr>
      <w:tr w:rsidR="00411818" w:rsidRPr="00636A2D" w:rsidTr="00213C0A">
        <w:trPr>
          <w:trHeight w:val="686"/>
        </w:trPr>
        <w:tc>
          <w:tcPr>
            <w:tcW w:w="576" w:type="dxa"/>
            <w:vMerge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7" w:type="dxa"/>
            <w:vMerge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961" w:type="dxa"/>
            <w:vAlign w:val="bottom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…………………………………………………………*</w:t>
            </w:r>
          </w:p>
        </w:tc>
      </w:tr>
      <w:tr w:rsidR="00411818" w:rsidRPr="00636A2D" w:rsidTr="00213C0A">
        <w:trPr>
          <w:trHeight w:hRule="exact" w:val="727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411818" w:rsidRPr="00636A2D" w:rsidTr="00213C0A">
        <w:trPr>
          <w:trHeight w:val="546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wszystkie typy zestawów interaktywnych i projektorów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24 miesiące od daty odbioru</w:t>
            </w:r>
          </w:p>
        </w:tc>
      </w:tr>
      <w:tr w:rsidR="00411818" w:rsidRPr="00636A2D" w:rsidTr="00213C0A">
        <w:trPr>
          <w:trHeight w:val="663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na wszystkie typy zestawów interaktywnych i projektorów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 o</w:t>
            </w:r>
            <w:r w:rsidRPr="00636A2D" w:rsidDel="00655D7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11818" w:rsidRPr="00636A2D" w:rsidTr="00213C0A">
        <w:trPr>
          <w:trHeight w:hRule="exact" w:val="510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lastRenderedPageBreak/>
              <w:t>5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11818" w:rsidRPr="00636A2D" w:rsidTr="00213C0A">
        <w:trPr>
          <w:trHeight w:hRule="exact" w:val="1442"/>
        </w:trPr>
        <w:tc>
          <w:tcPr>
            <w:tcW w:w="576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677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nazwy firm podwykonawców</w:t>
            </w:r>
          </w:p>
        </w:tc>
        <w:tc>
          <w:tcPr>
            <w:tcW w:w="4961" w:type="dxa"/>
            <w:vAlign w:val="center"/>
          </w:tcPr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</w:p>
          <w:p w:rsidR="00411818" w:rsidRPr="00636A2D" w:rsidRDefault="00411818" w:rsidP="00213C0A">
            <w:pPr>
              <w:widowControl/>
              <w:autoSpaceDE/>
              <w:autoSpaceDN/>
              <w:adjustRightInd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</w:tbl>
    <w:p w:rsidR="00411818" w:rsidRPr="00636A2D" w:rsidRDefault="00411818" w:rsidP="00411818">
      <w:pPr>
        <w:spacing w:before="120" w:after="120"/>
        <w:ind w:right="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411818" w:rsidRDefault="00411818" w:rsidP="00411818">
      <w:pPr>
        <w:spacing w:before="120" w:after="120"/>
        <w:ind w:right="1"/>
        <w:jc w:val="both"/>
        <w:rPr>
          <w:rFonts w:ascii="Trebuchet MS" w:hAnsi="Trebuchet MS" w:cs="Arial"/>
          <w:iCs/>
          <w:spacing w:val="-6"/>
        </w:rPr>
      </w:pPr>
      <w:r w:rsidRPr="00636A2D">
        <w:rPr>
          <w:rFonts w:ascii="Trebuchet MS" w:hAnsi="Trebuchet MS" w:cs="Arial"/>
          <w:iCs/>
          <w:spacing w:val="-6"/>
        </w:rPr>
        <w:t>(*) Należy wypełnić wykropkowane miejsca.</w:t>
      </w:r>
    </w:p>
    <w:p w:rsidR="00411818" w:rsidRPr="00687174" w:rsidRDefault="00411818" w:rsidP="002D0E07">
      <w:pPr>
        <w:widowControl/>
        <w:numPr>
          <w:ilvl w:val="0"/>
          <w:numId w:val="12"/>
        </w:numPr>
        <w:autoSpaceDE/>
        <w:autoSpaceDN/>
        <w:adjustRightInd/>
        <w:spacing w:before="120" w:after="120"/>
        <w:ind w:left="284" w:hanging="284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411818" w:rsidRPr="00321787" w:rsidRDefault="00411818" w:rsidP="0041181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411818" w:rsidRPr="001907BB" w:rsidRDefault="00411818" w:rsidP="00411818">
      <w:pPr>
        <w:widowControl/>
        <w:autoSpaceDE/>
        <w:autoSpaceDN/>
        <w:adjustRightInd/>
        <w:spacing w:before="120" w:after="120" w:line="25" w:lineRule="atLeast"/>
        <w:ind w:left="289" w:hanging="357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8. </w:t>
      </w:r>
      <w:r w:rsidRPr="001907BB">
        <w:rPr>
          <w:rFonts w:ascii="Open Sans" w:hAnsi="Open Sans" w:cs="Open Sans"/>
        </w:rPr>
        <w:t xml:space="preserve">Oświadczamy, że zapoznaliśmy się ze specyfikacją istotnych warunków zamówienia, </w:t>
      </w:r>
      <w:r>
        <w:rPr>
          <w:rFonts w:ascii="Open Sans" w:hAnsi="Open Sans" w:cs="Open Sans"/>
        </w:rPr>
        <w:t xml:space="preserve">   </w:t>
      </w:r>
      <w:r w:rsidRPr="001907BB">
        <w:rPr>
          <w:rFonts w:ascii="Open Sans" w:hAnsi="Open Sans" w:cs="Open Sans"/>
        </w:rPr>
        <w:t>akceptujemy jej postanowienia, nie wnosimy do niej zastrzeżeń i uzyskaliśmy konieczne informacje do przygotowania oferty.</w:t>
      </w:r>
    </w:p>
    <w:p w:rsidR="00411818" w:rsidRPr="00EF3752" w:rsidRDefault="00411818" w:rsidP="002D0E07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left="425" w:hanging="357"/>
        <w:jc w:val="both"/>
        <w:rPr>
          <w:rFonts w:ascii="Open Sans" w:hAnsi="Open Sans" w:cs="Open Sans"/>
        </w:rPr>
      </w:pPr>
      <w:r w:rsidRPr="00EF3752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411818" w:rsidRPr="001907BB" w:rsidRDefault="00411818" w:rsidP="002D0E0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11818" w:rsidRDefault="00411818" w:rsidP="002D0E07">
      <w:pPr>
        <w:widowControl/>
        <w:numPr>
          <w:ilvl w:val="0"/>
          <w:numId w:val="13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11818" w:rsidRPr="00476AC4" w:rsidRDefault="00411818" w:rsidP="002D0E07">
      <w:pPr>
        <w:pStyle w:val="Akapitzlist"/>
        <w:numPr>
          <w:ilvl w:val="0"/>
          <w:numId w:val="13"/>
        </w:numPr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Pr="00476AC4">
        <w:rPr>
          <w:rFonts w:ascii="Open Sans" w:hAnsi="Open Sans" w:cs="Open Sans"/>
        </w:rPr>
        <w:t>W załączeniu składamy wypełnioną tabelę elementów scalonych, zgodnie z wzorem stanowiącym załącznik nr 1 do wzoru oferty.</w:t>
      </w:r>
    </w:p>
    <w:p w:rsidR="00411818" w:rsidRPr="00414DAF" w:rsidRDefault="00411818" w:rsidP="00411818">
      <w:pPr>
        <w:pStyle w:val="Akapitzlist"/>
        <w:ind w:left="426"/>
      </w:pPr>
    </w:p>
    <w:p w:rsidR="00411818" w:rsidRPr="00476AC4" w:rsidRDefault="00411818" w:rsidP="002D0E07">
      <w:pPr>
        <w:pStyle w:val="Akapitzlist"/>
        <w:numPr>
          <w:ilvl w:val="0"/>
          <w:numId w:val="13"/>
        </w:numPr>
        <w:ind w:left="426"/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>Powstanie obowiązku podatkowego u zamawiającego.</w:t>
      </w:r>
    </w:p>
    <w:p w:rsidR="00411818" w:rsidRPr="00282831" w:rsidRDefault="00411818" w:rsidP="0041181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411818" w:rsidRPr="00282831" w:rsidRDefault="00411818" w:rsidP="0041181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411818" w:rsidRPr="00282831" w:rsidRDefault="00411818" w:rsidP="0041181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411818" w:rsidRPr="00282831" w:rsidRDefault="00411818" w:rsidP="0041181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411818" w:rsidRPr="00282831" w:rsidRDefault="00411818" w:rsidP="0041181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411818" w:rsidRPr="00282831" w:rsidRDefault="00411818" w:rsidP="0041181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11818" w:rsidRPr="00282831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wewnątrzwspólnotowego nabycia towarów,</w:t>
      </w:r>
    </w:p>
    <w:p w:rsidR="00411818" w:rsidRPr="00282831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11818" w:rsidRDefault="00411818" w:rsidP="002D0E07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11818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</w:p>
    <w:p w:rsidR="00411818" w:rsidRPr="004A365D" w:rsidRDefault="00411818" w:rsidP="00411818">
      <w:pPr>
        <w:ind w:left="567" w:right="1"/>
        <w:rPr>
          <w:rFonts w:ascii="Open Sans" w:hAnsi="Open Sans" w:cs="Open Sans"/>
          <w:sz w:val="22"/>
          <w:szCs w:val="22"/>
        </w:rPr>
      </w:pPr>
      <w:r w:rsidRPr="004A365D">
        <w:rPr>
          <w:rFonts w:ascii="Open Sans" w:hAnsi="Open Sans" w:cs="Open Sans"/>
          <w:sz w:val="22"/>
          <w:szCs w:val="22"/>
        </w:rPr>
        <w:t>Oświadczam, że nie wypełnienie oferty w zakresie pkt 1</w:t>
      </w:r>
      <w:r>
        <w:rPr>
          <w:rFonts w:ascii="Open Sans" w:hAnsi="Open Sans" w:cs="Open Sans"/>
          <w:sz w:val="22"/>
          <w:szCs w:val="22"/>
        </w:rPr>
        <w:t>3</w:t>
      </w:r>
      <w:r w:rsidRPr="004A365D">
        <w:rPr>
          <w:rFonts w:ascii="Open Sans" w:hAnsi="Open Sans" w:cs="Open Sans"/>
          <w:sz w:val="22"/>
          <w:szCs w:val="22"/>
        </w:rPr>
        <w:t xml:space="preserve"> oznacza, że jej złożenie</w:t>
      </w:r>
      <w:r w:rsidRPr="004A365D">
        <w:rPr>
          <w:rFonts w:ascii="Open Sans" w:hAnsi="Open Sans" w:cs="Open Sans"/>
          <w:sz w:val="22"/>
          <w:szCs w:val="22"/>
        </w:rPr>
        <w:br/>
        <w:t>nie prowadzi do powstania obowiązku podatkowego po stronie zamawiającego.</w:t>
      </w: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p w:rsidR="00411818" w:rsidRPr="00636A2D" w:rsidRDefault="00411818" w:rsidP="00411818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4"/>
          <w:szCs w:val="4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411818" w:rsidRPr="00636A2D" w:rsidTr="00213C0A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11818" w:rsidRPr="00636A2D" w:rsidTr="00213C0A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 w:right="1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6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  <w:r w:rsidRPr="00636A2D">
              <w:rPr>
                <w:rFonts w:ascii="Trebuchet MS" w:hAnsi="Trebuchet MS" w:cs="Arial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ind w:right="1"/>
              <w:jc w:val="center"/>
              <w:rPr>
                <w:rFonts w:ascii="Trebuchet MS" w:hAnsi="Trebuchet MS" w:cs="Arial"/>
                <w:w w:val="66"/>
                <w:sz w:val="18"/>
                <w:szCs w:val="18"/>
              </w:rPr>
            </w:pPr>
          </w:p>
        </w:tc>
      </w:tr>
    </w:tbl>
    <w:p w:rsidR="00411818" w:rsidRDefault="00411818" w:rsidP="00411818">
      <w:pPr>
        <w:widowControl/>
        <w:autoSpaceDE/>
        <w:autoSpaceDN/>
        <w:adjustRightInd/>
        <w:spacing w:before="120" w:after="120"/>
        <w:jc w:val="right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Załącznik nr 1.2 do Wzoru oferty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ZAŁĄCZNIK CENOWY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t>Część nr 1  -  Dostawa sprzętu multimedialnego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0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402"/>
        <w:gridCol w:w="709"/>
        <w:gridCol w:w="709"/>
        <w:gridCol w:w="1839"/>
        <w:gridCol w:w="1875"/>
      </w:tblGrid>
      <w:tr w:rsidR="00411818" w:rsidRPr="009854CB" w:rsidTr="00213C0A">
        <w:trPr>
          <w:trHeight w:hRule="exact" w:val="58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9854CB"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Opis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9854CB">
              <w:rPr>
                <w:rFonts w:ascii="Open Sans" w:hAnsi="Open Sans" w:cs="Open Sans"/>
                <w:bCs/>
                <w:sz w:val="16"/>
                <w:szCs w:val="16"/>
              </w:rPr>
              <w:t>Jm</w:t>
            </w:r>
            <w:proofErr w:type="spellEnd"/>
            <w:r w:rsidRPr="009854CB">
              <w:rPr>
                <w:rFonts w:ascii="Open Sans" w:hAnsi="Open Sans" w:cs="Open Sans"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Ilość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spacing w:line="281" w:lineRule="exact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Cena jednostkowa netto zł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spacing w:line="283" w:lineRule="exact"/>
              <w:ind w:right="1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Wartość netto w zł</w:t>
            </w:r>
          </w:p>
        </w:tc>
      </w:tr>
      <w:tr w:rsidR="00411818" w:rsidRPr="009854CB" w:rsidTr="00213C0A">
        <w:trPr>
          <w:trHeight w:hRule="exact" w:val="36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right="-4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Zestaw interaktywny typ 1 z tablicą 100”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26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3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0" w:right="-4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Zestaw interaktywny typ 2 z tablicą 100” i uchwytem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0" w:right="-4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Zestaw interaktywny typ 3 z tablicą 80”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1"/>
                <w:sz w:val="16"/>
                <w:szCs w:val="16"/>
              </w:rPr>
              <w:t>6</w:t>
            </w:r>
            <w:r w:rsidRPr="009854CB">
              <w:rPr>
                <w:rFonts w:ascii="Open Sans" w:hAnsi="Open Sans" w:cs="Open Sans"/>
                <w:spacing w:val="-1"/>
                <w:sz w:val="16"/>
                <w:szCs w:val="16"/>
              </w:rPr>
              <w:t xml:space="preserve">    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right="-4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Projektor typ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7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right="-4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Projektor typ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35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spacing w:line="278" w:lineRule="exact"/>
              <w:ind w:right="-40" w:firstLine="14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Magiczny dywan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35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3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Telewizory </w:t>
            </w:r>
            <w:r>
              <w:rPr>
                <w:rFonts w:ascii="Open Sans" w:hAnsi="Open Sans" w:cs="Open Sans"/>
                <w:color w:val="000000"/>
                <w:sz w:val="16"/>
                <w:szCs w:val="16"/>
              </w:rPr>
              <w:t>50-</w:t>
            </w: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 55"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7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4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Radioodtwarzacz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2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35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4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sz w:val="16"/>
                <w:szCs w:val="16"/>
              </w:rPr>
              <w:t>Zestaw kolumn z wzmacniaczem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2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1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Aparat fotograficzny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9"/>
                <w:sz w:val="16"/>
                <w:szCs w:val="16"/>
              </w:rPr>
              <w:t>1</w:t>
            </w:r>
            <w:r w:rsidRPr="009854CB">
              <w:rPr>
                <w:rFonts w:ascii="Open Sans" w:hAnsi="Open Sans" w:cs="Open Sans"/>
                <w:spacing w:val="-9"/>
                <w:sz w:val="16"/>
                <w:szCs w:val="16"/>
              </w:rPr>
              <w:t xml:space="preserve">    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>Kamera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8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ind w:left="10"/>
              <w:jc w:val="center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Niszczarka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9854CB" w:rsidTr="00213C0A">
        <w:trPr>
          <w:trHeight w:hRule="exact" w:val="4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1A2030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1A2030">
              <w:rPr>
                <w:rFonts w:ascii="Open Sans" w:hAnsi="Open Sans" w:cs="Open Sans"/>
                <w:color w:val="000000"/>
                <w:sz w:val="16"/>
                <w:szCs w:val="16"/>
              </w:rPr>
              <w:t>Laboratorium cyfrowe (tablet z czujnikami)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9854C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42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14A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Klocki typ 1 elektroniczne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43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14B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Klocki typ 2 Pakiet edukacyjny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43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14C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klocki typu 3 pakiet edukacyjny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36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42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27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27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28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285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15F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302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sz w:val="16"/>
                <w:szCs w:val="16"/>
              </w:rPr>
              <w:t>15</w:t>
            </w:r>
            <w:r>
              <w:rPr>
                <w:rFonts w:ascii="Open Sans" w:hAnsi="Open Sans" w:cs="Open Sans"/>
                <w:sz w:val="16"/>
                <w:szCs w:val="16"/>
              </w:rPr>
              <w:t>G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Robot typ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279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15H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Zestaw robot typ 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9854C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854CB">
              <w:rPr>
                <w:rFonts w:ascii="Open Sans" w:hAnsi="Open Sans" w:cs="Open Sans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B2208B" w:rsidTr="00213C0A">
        <w:trPr>
          <w:trHeight w:hRule="exact" w:val="43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Gra do nauki programowania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shd w:val="clear" w:color="auto" w:fill="FFFFFF"/>
              <w:ind w:left="151"/>
              <w:rPr>
                <w:rFonts w:ascii="Open Sans" w:hAnsi="Open Sans" w:cs="Open Sans"/>
                <w:spacing w:val="-3"/>
                <w:sz w:val="16"/>
                <w:szCs w:val="16"/>
              </w:rPr>
            </w:pPr>
            <w:r>
              <w:rPr>
                <w:rFonts w:ascii="Open Sans" w:hAnsi="Open Sans" w:cs="Open Sans"/>
                <w:spacing w:val="-3"/>
                <w:sz w:val="16"/>
                <w:szCs w:val="16"/>
              </w:rPr>
              <w:t>szt.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11818" w:rsidRPr="00B2208B" w:rsidRDefault="00411818" w:rsidP="00213C0A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B2208B">
              <w:rPr>
                <w:rFonts w:ascii="Open Sans" w:hAnsi="Open Sans" w:cs="Open San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818" w:rsidRPr="00B2208B" w:rsidRDefault="00411818" w:rsidP="00213C0A">
            <w:pPr>
              <w:shd w:val="clear" w:color="auto" w:fill="FFFFFF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11818" w:rsidRPr="00C4710F" w:rsidTr="009872A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339" w:type="dxa"/>
          <w:trHeight w:hRule="exact" w:val="545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Razem netto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…………………     zł</w:t>
            </w: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C4710F" w:rsidTr="009872A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339" w:type="dxa"/>
          <w:trHeight w:hRule="exact" w:val="562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23%VAT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C4710F" w:rsidTr="009872A7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4"/>
          <w:wBefore w:w="5339" w:type="dxa"/>
          <w:trHeight w:hRule="exact" w:val="99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Razem brutto zł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 xml:space="preserve">         Pole nr 2</w:t>
            </w:r>
          </w:p>
          <w:p w:rsidR="00411818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  <w:r w:rsidRPr="00C4710F">
              <w:rPr>
                <w:rFonts w:ascii="Open Sans" w:hAnsi="Open Sans" w:cs="Open Sans"/>
                <w:sz w:val="18"/>
                <w:szCs w:val="18"/>
              </w:rPr>
              <w:t>…………………    zł</w:t>
            </w:r>
          </w:p>
          <w:p w:rsidR="00411818" w:rsidRPr="00C4710F" w:rsidRDefault="00411818" w:rsidP="00213C0A">
            <w:pPr>
              <w:shd w:val="clear" w:color="auto" w:fill="FFFFFF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Załącznik nr 3 do SIWZ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Pr="00636A2D" w:rsidRDefault="00411818" w:rsidP="00411818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WYKAZ WYKONANYCH DOSTAW</w:t>
      </w:r>
    </w:p>
    <w:p w:rsidR="00411818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p w:rsidR="00411818" w:rsidRPr="00636A2D" w:rsidRDefault="00411818" w:rsidP="00411818">
      <w:pPr>
        <w:widowControl/>
        <w:autoSpaceDE/>
        <w:autoSpaceDN/>
        <w:adjustRightInd/>
        <w:ind w:left="6381"/>
        <w:rPr>
          <w:rFonts w:ascii="Open Sans" w:hAnsi="Open Sans" w:cs="Open San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411818" w:rsidRPr="00EE03EC" w:rsidTr="00213C0A">
        <w:trPr>
          <w:trHeight w:val="1221"/>
        </w:trPr>
        <w:tc>
          <w:tcPr>
            <w:tcW w:w="56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411818" w:rsidRPr="00774525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74525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7745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dostawę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sprzętu komputerowego</w:t>
            </w:r>
            <w:r w:rsidRPr="00774525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lub 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multimedialnego </w:t>
            </w:r>
            <w:r w:rsidRPr="00774525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dostawy</w:t>
            </w:r>
          </w:p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</w:t>
            </w: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została wykonana</w:t>
            </w:r>
          </w:p>
        </w:tc>
      </w:tr>
      <w:tr w:rsidR="00411818" w:rsidRPr="00EE03EC" w:rsidTr="00213C0A">
        <w:trPr>
          <w:trHeight w:val="277"/>
        </w:trPr>
        <w:tc>
          <w:tcPr>
            <w:tcW w:w="56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411818" w:rsidRPr="00EE03EC" w:rsidTr="00213C0A">
        <w:trPr>
          <w:trHeight w:hRule="exact" w:val="1153"/>
        </w:trPr>
        <w:tc>
          <w:tcPr>
            <w:tcW w:w="56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EE03EC" w:rsidTr="00213C0A">
        <w:trPr>
          <w:trHeight w:hRule="exact" w:val="1153"/>
        </w:trPr>
        <w:tc>
          <w:tcPr>
            <w:tcW w:w="56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EE03EC" w:rsidTr="00213C0A">
        <w:trPr>
          <w:trHeight w:hRule="exact" w:val="1127"/>
        </w:trPr>
        <w:tc>
          <w:tcPr>
            <w:tcW w:w="567" w:type="dxa"/>
            <w:vAlign w:val="center"/>
          </w:tcPr>
          <w:p w:rsidR="00411818" w:rsidRPr="00EE03EC" w:rsidRDefault="00411818" w:rsidP="00213C0A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 NIE*</w:t>
            </w:r>
          </w:p>
        </w:tc>
        <w:tc>
          <w:tcPr>
            <w:tcW w:w="1276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11818" w:rsidRPr="00EE03EC" w:rsidRDefault="00411818" w:rsidP="00213C0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11818" w:rsidRPr="00EE03EC" w:rsidRDefault="00411818" w:rsidP="0041181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411818" w:rsidRPr="00636A2D" w:rsidRDefault="00411818" w:rsidP="00411818">
      <w:pPr>
        <w:widowControl/>
        <w:autoSpaceDE/>
        <w:autoSpaceDN/>
        <w:adjustRightInd/>
        <w:spacing w:before="120" w:after="120"/>
        <w:jc w:val="center"/>
        <w:rPr>
          <w:rFonts w:ascii="Open Sans" w:hAnsi="Open Sans" w:cs="Open Sans"/>
        </w:rPr>
      </w:pPr>
    </w:p>
    <w:p w:rsidR="00411818" w:rsidRPr="00636A2D" w:rsidRDefault="00411818" w:rsidP="00411818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załączeniu dowody dotyczące wskazanych w wykazie dostaw, określające czy te dostawy zostały wykonane należycie.</w:t>
      </w:r>
    </w:p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</w:rPr>
      </w:pPr>
    </w:p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411818" w:rsidRPr="00636A2D" w:rsidTr="00213C0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11818" w:rsidRPr="00636A2D" w:rsidRDefault="00411818" w:rsidP="00213C0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11818" w:rsidRPr="00636A2D" w:rsidTr="00213C0A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spacing w:before="120" w:after="120"/>
        <w:ind w:right="1"/>
        <w:jc w:val="both"/>
        <w:rPr>
          <w:rFonts w:ascii="Trebuchet MS" w:hAnsi="Trebuchet MS" w:cs="Arial"/>
          <w:sz w:val="22"/>
          <w:szCs w:val="22"/>
        </w:rPr>
      </w:pPr>
    </w:p>
    <w:bookmarkEnd w:id="0"/>
    <w:p w:rsidR="00411818" w:rsidRPr="00636A2D" w:rsidRDefault="00411818" w:rsidP="0041181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Trebuchet MS" w:hAnsi="Trebuchet MS" w:cs="Arial"/>
          <w:snapToGrid w:val="0"/>
          <w:sz w:val="22"/>
          <w:szCs w:val="22"/>
        </w:rPr>
        <w:br w:type="page"/>
      </w:r>
      <w:r w:rsidRPr="00636A2D">
        <w:rPr>
          <w:rFonts w:ascii="Open Sans" w:hAnsi="Open Sans" w:cs="Open Sans"/>
          <w:sz w:val="22"/>
          <w:szCs w:val="22"/>
        </w:rPr>
        <w:lastRenderedPageBreak/>
        <w:t>Załącznik nr 4 do SIWZ</w:t>
      </w: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411818" w:rsidRPr="00C32635" w:rsidRDefault="00411818" w:rsidP="00411818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sprzętu komputerowego i multimedialnego do Szkoły Podstawowej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w Kowalach.”</w:t>
      </w:r>
    </w:p>
    <w:p w:rsidR="00411818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:rsidR="00411818" w:rsidRPr="00636A2D" w:rsidRDefault="00411818" w:rsidP="00411818">
      <w:pPr>
        <w:jc w:val="both"/>
        <w:rPr>
          <w:rFonts w:ascii="Open Sans" w:hAnsi="Open Sans" w:cs="Open Sans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Uwaga!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W przypadku </w:t>
      </w:r>
      <w:r w:rsidRPr="00636A2D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1818" w:rsidRPr="00636A2D" w:rsidTr="00213C0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1818" w:rsidRPr="00636A2D" w:rsidTr="00213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 xml:space="preserve"> 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411818" w:rsidRPr="00636A2D" w:rsidRDefault="00411818" w:rsidP="00411818">
      <w:pPr>
        <w:pStyle w:val="pkt"/>
        <w:spacing w:before="0" w:after="0"/>
        <w:ind w:left="0" w:firstLine="0"/>
        <w:rPr>
          <w:rFonts w:ascii="Open Sans" w:eastAsiaTheme="minorEastAsia" w:hAnsi="Open Sans" w:cs="Open Sans"/>
          <w:b/>
          <w:sz w:val="22"/>
          <w:szCs w:val="22"/>
        </w:rPr>
      </w:pPr>
    </w:p>
    <w:p w:rsidR="00411818" w:rsidRPr="00C32635" w:rsidRDefault="00411818" w:rsidP="00411818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sprzętu komputerowego i multimedialnego do Szkoły Podstawowej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w Kowalach.”</w:t>
      </w:r>
    </w:p>
    <w:p w:rsidR="00411818" w:rsidRPr="00636A2D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636A2D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1818" w:rsidRPr="00636A2D" w:rsidTr="00213C0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1818" w:rsidRPr="00636A2D" w:rsidTr="00213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br w:type="page"/>
      </w: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lastRenderedPageBreak/>
        <w:t>Załącznik nr 6 do SIWZ</w:t>
      </w: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11818" w:rsidRPr="00636A2D" w:rsidRDefault="00411818" w:rsidP="0041181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>OŚWIADCZENIE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36A2D">
        <w:rPr>
          <w:rFonts w:ascii="Open Sans" w:hAnsi="Open Sans" w:cs="Open Sans"/>
          <w:snapToGrid w:val="0"/>
          <w:sz w:val="22"/>
          <w:szCs w:val="22"/>
        </w:rPr>
        <w:t xml:space="preserve">. zm.), </w:t>
      </w:r>
      <w:r w:rsidRPr="00636A2D">
        <w:rPr>
          <w:rFonts w:ascii="Open Sans" w:hAnsi="Open Sans" w:cs="Open Sans"/>
          <w:sz w:val="22"/>
          <w:szCs w:val="22"/>
        </w:rPr>
        <w:t>pod nazwą:</w:t>
      </w:r>
      <w:r w:rsidRPr="00636A2D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411818" w:rsidRPr="00C32635" w:rsidRDefault="00411818" w:rsidP="00411818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sprzętu komputerowego i multimedialnego do Szkoły Podstawowej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w Kowalach.”</w:t>
      </w:r>
    </w:p>
    <w:p w:rsidR="00411818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636A2D">
        <w:rPr>
          <w:rFonts w:ascii="Open Sans" w:hAnsi="Open Sans" w:cs="Open Sans"/>
          <w:sz w:val="22"/>
          <w:szCs w:val="22"/>
        </w:rPr>
        <w:t xml:space="preserve">Oświadczam, że </w:t>
      </w:r>
      <w:r w:rsidRPr="00636A2D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636A2D">
        <w:rPr>
          <w:rFonts w:ascii="Open Sans" w:hAnsi="Open Sans" w:cs="Open Sans"/>
          <w:snapToGrid w:val="0"/>
          <w:sz w:val="22"/>
          <w:szCs w:val="22"/>
        </w:rPr>
        <w:br/>
        <w:t>poz. 716)</w:t>
      </w:r>
      <w:r w:rsidRPr="00636A2D">
        <w:rPr>
          <w:rFonts w:ascii="Open Sans" w:hAnsi="Open Sans" w:cs="Open Sans"/>
          <w:sz w:val="22"/>
          <w:szCs w:val="22"/>
        </w:rPr>
        <w:t>.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</w:rPr>
      </w:pP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1818" w:rsidRPr="00636A2D" w:rsidTr="00213C0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636A2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1818" w:rsidRPr="00636A2D" w:rsidTr="00213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411818" w:rsidRPr="00636A2D" w:rsidRDefault="00411818" w:rsidP="00411818">
      <w:pPr>
        <w:widowControl/>
        <w:autoSpaceDE/>
        <w:autoSpaceDN/>
        <w:adjustRightInd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br w:type="page"/>
      </w:r>
    </w:p>
    <w:p w:rsidR="00411818" w:rsidRPr="00636A2D" w:rsidRDefault="00411818" w:rsidP="00411818">
      <w:pPr>
        <w:tabs>
          <w:tab w:val="left" w:pos="851"/>
        </w:tabs>
        <w:spacing w:before="120" w:after="120"/>
        <w:jc w:val="right"/>
        <w:rPr>
          <w:rFonts w:ascii="Trebuchet MS" w:hAnsi="Trebuchet MS" w:cs="Arial"/>
        </w:rPr>
      </w:pPr>
      <w:r w:rsidRPr="00636A2D">
        <w:rPr>
          <w:rFonts w:ascii="Trebuchet MS" w:hAnsi="Trebuchet MS" w:cs="Arial"/>
        </w:rPr>
        <w:lastRenderedPageBreak/>
        <w:t>Załącznik nr 7 do SIWZ</w:t>
      </w:r>
    </w:p>
    <w:p w:rsidR="00411818" w:rsidRPr="00636A2D" w:rsidRDefault="00411818" w:rsidP="0041181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UWAGA!</w:t>
      </w:r>
    </w:p>
    <w:p w:rsidR="00411818" w:rsidRPr="00636A2D" w:rsidRDefault="00411818" w:rsidP="0041181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11818" w:rsidRPr="00636A2D" w:rsidRDefault="00411818" w:rsidP="00411818">
      <w:pPr>
        <w:spacing w:before="120" w:after="120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OŚWIADCZENIE WYKONAWCY O PRZYNALEŻNOŚCI ALBO BRAKU PRZYNALEŻNOŚCI</w:t>
      </w:r>
      <w:r w:rsidRPr="00636A2D">
        <w:rPr>
          <w:rFonts w:ascii="Open Sans" w:hAnsi="Open Sans" w:cs="Open Sans"/>
        </w:rPr>
        <w:br/>
        <w:t>DO TEJ SAMEJ GRUPY KAPITAŁOWEJ</w:t>
      </w:r>
    </w:p>
    <w:p w:rsidR="00411818" w:rsidRDefault="00411818" w:rsidP="00411818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636A2D">
        <w:rPr>
          <w:rFonts w:ascii="Open Sans" w:hAnsi="Open Sans" w:cs="Open Sans"/>
          <w:snapToGrid w:val="0"/>
        </w:rPr>
        <w:t xml:space="preserve">(t. j. Dz. U. z 2017 poz. 1579 z </w:t>
      </w:r>
      <w:proofErr w:type="spellStart"/>
      <w:r w:rsidRPr="00636A2D">
        <w:rPr>
          <w:rFonts w:ascii="Open Sans" w:hAnsi="Open Sans" w:cs="Open Sans"/>
          <w:snapToGrid w:val="0"/>
        </w:rPr>
        <w:t>późn</w:t>
      </w:r>
      <w:proofErr w:type="spellEnd"/>
      <w:r w:rsidRPr="00636A2D">
        <w:rPr>
          <w:rFonts w:ascii="Open Sans" w:hAnsi="Open Sans" w:cs="Open Sans"/>
          <w:snapToGrid w:val="0"/>
        </w:rPr>
        <w:t>. zm.),</w:t>
      </w:r>
      <w:r w:rsidRPr="00636A2D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636A2D">
        <w:rPr>
          <w:rFonts w:ascii="Open Sans" w:hAnsi="Open Sans" w:cs="Open Sans"/>
        </w:rPr>
        <w:t xml:space="preserve"> pod nazwą:</w:t>
      </w:r>
    </w:p>
    <w:p w:rsidR="00411818" w:rsidRPr="00C32635" w:rsidRDefault="00411818" w:rsidP="00411818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sprzętu komputerowego i multimedialnego do Szkoły Podstawowej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w Kowalach.”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</w:rPr>
      </w:pPr>
    </w:p>
    <w:p w:rsidR="00411818" w:rsidRPr="00636A2D" w:rsidRDefault="00411818" w:rsidP="002D0E0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636A2D">
        <w:rPr>
          <w:rFonts w:ascii="Open Sans" w:hAnsi="Open Sans" w:cs="Open Sans"/>
        </w:rPr>
        <w:br/>
        <w:t>i adres wykonawcy/wykonawców):</w:t>
      </w:r>
    </w:p>
    <w:p w:rsidR="00411818" w:rsidRPr="00636A2D" w:rsidRDefault="00411818" w:rsidP="002D0E07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11818" w:rsidRPr="00636A2D" w:rsidRDefault="00411818" w:rsidP="002D0E07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………………………………………………………………………………………….….*</w:t>
      </w:r>
    </w:p>
    <w:p w:rsidR="00411818" w:rsidRPr="00636A2D" w:rsidRDefault="00411818" w:rsidP="002D0E0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</w:t>
      </w:r>
      <w:r w:rsidRPr="00636A2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636A2D">
        <w:rPr>
          <w:rFonts w:ascii="Open Sans" w:hAnsi="Open Sans" w:cs="Open Sans"/>
        </w:rPr>
        <w:br/>
        <w:t>i adresy wykonawców):</w:t>
      </w:r>
    </w:p>
    <w:p w:rsidR="00411818" w:rsidRPr="00636A2D" w:rsidRDefault="00411818" w:rsidP="002D0E07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11818" w:rsidRPr="00636A2D" w:rsidRDefault="00411818" w:rsidP="002D0E07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……………………………………………………………………………………………..*</w:t>
      </w:r>
    </w:p>
    <w:p w:rsidR="00411818" w:rsidRPr="00636A2D" w:rsidRDefault="00411818" w:rsidP="002D0E07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 xml:space="preserve">Oświadczam, że </w:t>
      </w:r>
      <w:r w:rsidRPr="00636A2D">
        <w:rPr>
          <w:rFonts w:ascii="Open Sans" w:hAnsi="Open Sans" w:cs="Open Sans"/>
          <w:u w:val="single"/>
        </w:rPr>
        <w:t>nie przynależę do żadnej grupy kapitałowej</w:t>
      </w:r>
      <w:r w:rsidRPr="00636A2D">
        <w:rPr>
          <w:rFonts w:ascii="Open Sans" w:hAnsi="Open Sans" w:cs="Open Sans"/>
        </w:rPr>
        <w:t>*</w:t>
      </w:r>
    </w:p>
    <w:p w:rsidR="00411818" w:rsidRPr="00636A2D" w:rsidRDefault="00411818" w:rsidP="00411818">
      <w:pPr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  <w:i/>
        </w:rPr>
        <w:t>(*) niepotrzebne skreślić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W przypadku przynależności do tej samej grupy kapitałowej wykonawca może złożyć</w:t>
      </w:r>
      <w:r w:rsidRPr="00636A2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11818" w:rsidRDefault="00411818" w:rsidP="00411818">
      <w:pPr>
        <w:spacing w:before="120" w:after="120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Przez grupę kapitałową należy rozumieć grupę w rozumieniu ustawy z dnia 16 lutego 2007 r.</w:t>
      </w:r>
      <w:r w:rsidRPr="00636A2D">
        <w:rPr>
          <w:rFonts w:ascii="Open Sans" w:hAnsi="Open Sans" w:cs="Open Sans"/>
        </w:rPr>
        <w:br/>
        <w:t>o ochronie konkurencji i konsumentów (Dz. U. z 2015 r. poz. 184, 1618 i 1634).</w:t>
      </w:r>
    </w:p>
    <w:p w:rsidR="00411818" w:rsidRPr="00636A2D" w:rsidRDefault="00411818" w:rsidP="0041181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11818" w:rsidRPr="00636A2D" w:rsidTr="00213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411818" w:rsidRPr="00636A2D" w:rsidRDefault="00411818" w:rsidP="00213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11818" w:rsidRPr="00636A2D" w:rsidTr="00213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11818" w:rsidRPr="00636A2D" w:rsidTr="00213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11818" w:rsidRPr="00636A2D" w:rsidTr="00213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636A2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18" w:rsidRPr="00636A2D" w:rsidRDefault="00411818" w:rsidP="00213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11818" w:rsidRPr="00636A2D" w:rsidRDefault="00411818" w:rsidP="00411818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 w:rsidRPr="00636A2D">
        <w:rPr>
          <w:rFonts w:ascii="Trebuchet MS" w:hAnsi="Trebuchet MS" w:cs="Arial"/>
          <w:sz w:val="22"/>
          <w:szCs w:val="22"/>
        </w:rPr>
        <w:br w:type="page"/>
      </w:r>
    </w:p>
    <w:p w:rsidR="00411818" w:rsidRPr="00636A2D" w:rsidRDefault="00411818" w:rsidP="0041181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lastRenderedPageBreak/>
        <w:t>Załącznik nr 8 do SIWZ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ZOBOWIĄZANIE PODMIOTU DO ODDANIA DO DYSPOZYCJI WYKONAWCY</w:t>
      </w:r>
      <w:r w:rsidRPr="00636A2D">
        <w:rPr>
          <w:rFonts w:ascii="Open Sans" w:hAnsi="Open Sans" w:cs="Open Sans"/>
        </w:rPr>
        <w:br/>
        <w:t>NIEZBĘDNYCH ZASOBÓW NA POTRZEBY WYKONANIA ZAMÓWIENIA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411818" w:rsidRPr="00636A2D" w:rsidRDefault="00411818" w:rsidP="00411818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Uwaga!</w:t>
      </w:r>
    </w:p>
    <w:p w:rsidR="00411818" w:rsidRPr="00636A2D" w:rsidRDefault="00411818" w:rsidP="00411818">
      <w:pPr>
        <w:ind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411818" w:rsidRPr="00636A2D" w:rsidRDefault="00411818" w:rsidP="002D0E07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636A2D">
        <w:rPr>
          <w:rFonts w:ascii="Open Sans" w:hAnsi="Open Sans" w:cs="Open Sans"/>
          <w:i/>
        </w:rPr>
        <w:t>Pzp</w:t>
      </w:r>
      <w:proofErr w:type="spellEnd"/>
      <w:r w:rsidRPr="00636A2D">
        <w:rPr>
          <w:rFonts w:ascii="Open Sans" w:hAnsi="Open Sans" w:cs="Open Sans"/>
          <w:i/>
        </w:rPr>
        <w:t>.</w:t>
      </w:r>
    </w:p>
    <w:p w:rsidR="00411818" w:rsidRPr="00636A2D" w:rsidRDefault="00411818" w:rsidP="002D0E07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Dokumenty które określają w szczególności:</w:t>
      </w:r>
    </w:p>
    <w:p w:rsidR="00411818" w:rsidRPr="00636A2D" w:rsidRDefault="00411818" w:rsidP="002D0E0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411818" w:rsidRPr="00636A2D" w:rsidRDefault="00411818" w:rsidP="002D0E0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411818" w:rsidRPr="00636A2D" w:rsidRDefault="00411818" w:rsidP="002D0E0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411818" w:rsidRPr="00636A2D" w:rsidRDefault="00411818" w:rsidP="002D0E07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636A2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11818" w:rsidRPr="00636A2D" w:rsidRDefault="00411818" w:rsidP="0041181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411818" w:rsidRPr="00636A2D" w:rsidRDefault="00411818" w:rsidP="00411818">
      <w:pPr>
        <w:spacing w:before="120" w:after="120"/>
        <w:ind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Ja: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411818" w:rsidRPr="00636A2D" w:rsidRDefault="00411818" w:rsidP="0041181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411818" w:rsidRPr="00636A2D" w:rsidRDefault="00411818" w:rsidP="0041181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Działając w imieniu i na rzecz: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podmiotu)</w:t>
      </w:r>
    </w:p>
    <w:p w:rsidR="00411818" w:rsidRPr="00636A2D" w:rsidRDefault="00411818" w:rsidP="0041181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411818" w:rsidRPr="00636A2D" w:rsidRDefault="00411818" w:rsidP="0041181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widowControl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411818" w:rsidRPr="00636A2D" w:rsidRDefault="00411818" w:rsidP="0041181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411818" w:rsidRPr="00636A2D" w:rsidRDefault="00411818" w:rsidP="0041181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636A2D">
        <w:rPr>
          <w:rFonts w:ascii="Open Sans" w:hAnsi="Open Sans" w:cs="Open Sans"/>
          <w:sz w:val="20"/>
          <w:szCs w:val="20"/>
        </w:rPr>
        <w:t>do dyspozycji wykonawcy: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>(nazwa wykonawcy)</w:t>
      </w:r>
    </w:p>
    <w:p w:rsidR="00411818" w:rsidRPr="00636A2D" w:rsidRDefault="00411818" w:rsidP="0041181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411818" w:rsidRPr="00636A2D" w:rsidRDefault="00411818" w:rsidP="0041181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w trakcie wykonywania zamówienia:</w:t>
      </w:r>
    </w:p>
    <w:p w:rsidR="00411818" w:rsidRPr="00C32635" w:rsidRDefault="00411818" w:rsidP="00411818">
      <w:pPr>
        <w:pStyle w:val="Akapitzlist"/>
        <w:widowControl/>
        <w:autoSpaceDE/>
        <w:autoSpaceDN/>
        <w:adjustRightInd/>
        <w:ind w:left="0"/>
        <w:contextualSpacing w:val="0"/>
        <w:jc w:val="both"/>
        <w:rPr>
          <w:rFonts w:ascii="Open Sans" w:hAnsi="Open Sans" w:cs="Open Sans"/>
          <w:b/>
          <w:snapToGrid w:val="0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„</w:t>
      </w:r>
      <w:r w:rsidRPr="00C32635">
        <w:rPr>
          <w:rFonts w:ascii="Open Sans" w:hAnsi="Open Sans" w:cs="Open Sans"/>
          <w:b/>
          <w:sz w:val="22"/>
          <w:szCs w:val="22"/>
        </w:rPr>
        <w:t>Dostawa</w:t>
      </w:r>
      <w:r>
        <w:rPr>
          <w:rFonts w:ascii="Open Sans" w:hAnsi="Open Sans" w:cs="Open Sans"/>
          <w:b/>
          <w:sz w:val="22"/>
          <w:szCs w:val="22"/>
        </w:rPr>
        <w:t xml:space="preserve"> sprzętu komputerowego i multimedialnego do Szkoły Podstawowej przy ul. </w:t>
      </w:r>
      <w:proofErr w:type="spellStart"/>
      <w:r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 w Kowalach.”</w:t>
      </w:r>
    </w:p>
    <w:p w:rsidR="00411818" w:rsidRDefault="00411818" w:rsidP="0041181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411818" w:rsidRPr="00636A2D" w:rsidRDefault="00411818" w:rsidP="0041181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636A2D">
        <w:rPr>
          <w:rFonts w:ascii="Open Sans" w:hAnsi="Open Sans" w:cs="Open Sans"/>
          <w:i/>
        </w:rPr>
        <w:t xml:space="preserve"> (nazwa zamówienia)</w:t>
      </w:r>
    </w:p>
    <w:p w:rsidR="00411818" w:rsidRPr="00636A2D" w:rsidRDefault="00411818" w:rsidP="0041181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bookmarkStart w:id="1" w:name="_GoBack"/>
      <w:bookmarkEnd w:id="1"/>
      <w:r w:rsidRPr="00636A2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411818" w:rsidRPr="00636A2D" w:rsidRDefault="00411818" w:rsidP="002D0E0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Udostępniam wykonawcy ww. zasoby, w następującym zakresie: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411818" w:rsidRPr="00636A2D" w:rsidRDefault="00411818" w:rsidP="002D0E0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Sposób wykorzystania udostępnionych przeze mnie zasobów, przez wykonawcę,</w:t>
      </w:r>
      <w:r w:rsidRPr="00636A2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411818" w:rsidRPr="00636A2D" w:rsidRDefault="00411818" w:rsidP="002D0E0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411818" w:rsidRPr="00636A2D" w:rsidRDefault="00411818" w:rsidP="002D0E0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411818" w:rsidRPr="00636A2D" w:rsidRDefault="00411818" w:rsidP="0041181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636A2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411818" w:rsidRPr="00636A2D" w:rsidRDefault="00411818" w:rsidP="002D0E07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636A2D">
        <w:rPr>
          <w:rFonts w:ascii="Open Sans" w:hAnsi="Open Sans" w:cs="Open Sans"/>
          <w:i/>
          <w:sz w:val="20"/>
        </w:rPr>
        <w:t>(Tak / Nie).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 z ww. wykonawcą. Moja odpowiedzialność wygasa jeżeli nieudostępnienie przedmiotowych zasobów nastąpiło</w:t>
      </w:r>
      <w:r w:rsidRPr="00636A2D">
        <w:rPr>
          <w:rFonts w:ascii="Open Sans" w:hAnsi="Open Sans" w:cs="Open Sans"/>
          <w:sz w:val="20"/>
        </w:rPr>
        <w:br/>
        <w:t>na skutek okoliczności, za które nie ponoszę winy.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411818" w:rsidRPr="00636A2D" w:rsidRDefault="00411818" w:rsidP="0041181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636A2D">
        <w:rPr>
          <w:rFonts w:ascii="Open Sans" w:hAnsi="Open Sans" w:cs="Open Sans"/>
          <w:sz w:val="20"/>
        </w:rPr>
        <w:t xml:space="preserve">                                                                      …………………………………..…………………………………………</w:t>
      </w:r>
    </w:p>
    <w:p w:rsidR="00411818" w:rsidRDefault="00411818" w:rsidP="0041181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636A2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411818" w:rsidRDefault="00411818" w:rsidP="0041181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A610D8" w:rsidRDefault="00A610D8"/>
    <w:sectPr w:rsidR="00A610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07" w:rsidRDefault="002D0E07" w:rsidP="00411818">
      <w:r>
        <w:separator/>
      </w:r>
    </w:p>
  </w:endnote>
  <w:endnote w:type="continuationSeparator" w:id="0">
    <w:p w:rsidR="002D0E07" w:rsidRDefault="002D0E07" w:rsidP="0041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118573"/>
      <w:docPartObj>
        <w:docPartGallery w:val="Page Numbers (Bottom of Page)"/>
        <w:docPartUnique/>
      </w:docPartObj>
    </w:sdtPr>
    <w:sdtContent>
      <w:p w:rsidR="00411818" w:rsidRDefault="00411818" w:rsidP="004118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A7">
          <w:rPr>
            <w:noProof/>
          </w:rPr>
          <w:t>16</w:t>
        </w:r>
        <w:r>
          <w:fldChar w:fldCharType="end"/>
        </w:r>
      </w:p>
    </w:sdtContent>
  </w:sdt>
  <w:p w:rsidR="00411818" w:rsidRDefault="004118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07" w:rsidRDefault="002D0E07" w:rsidP="00411818">
      <w:r>
        <w:separator/>
      </w:r>
    </w:p>
  </w:footnote>
  <w:footnote w:type="continuationSeparator" w:id="0">
    <w:p w:rsidR="002D0E07" w:rsidRDefault="002D0E07" w:rsidP="0041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818" w:rsidRDefault="00411818">
    <w:pPr>
      <w:pStyle w:val="Nagwek"/>
    </w:pPr>
    <w:r>
      <w:t>I/PNE/159/2018/EP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2922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B1075"/>
    <w:multiLevelType w:val="hybridMultilevel"/>
    <w:tmpl w:val="89448560"/>
    <w:lvl w:ilvl="0" w:tplc="3A28A006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53"/>
    <w:rsid w:val="002D0E07"/>
    <w:rsid w:val="00411818"/>
    <w:rsid w:val="009872A7"/>
    <w:rsid w:val="00A610D8"/>
    <w:rsid w:val="00C5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97041-972C-4E03-B7D3-E7367458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181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1181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1181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11818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1181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11818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11818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11818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11818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81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181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181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181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1181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41181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11818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118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11818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Wypunktowanie">
    <w:name w:val="Wypunktowanie"/>
    <w:basedOn w:val="Normalny"/>
    <w:uiPriority w:val="99"/>
    <w:rsid w:val="00411818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411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11818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1181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4118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11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18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11818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411818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411818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411818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411818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411818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411818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411818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411818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41181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411818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41181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41181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411818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411818"/>
    <w:rPr>
      <w:szCs w:val="24"/>
    </w:rPr>
  </w:style>
  <w:style w:type="character" w:customStyle="1" w:styleId="EquationCaption">
    <w:name w:val="_Equation Caption"/>
    <w:uiPriority w:val="99"/>
    <w:rsid w:val="00411818"/>
  </w:style>
  <w:style w:type="paragraph" w:customStyle="1" w:styleId="WW-Tekstpodstawowy2">
    <w:name w:val="WW-Tekst podstawowy 2"/>
    <w:basedOn w:val="Normalny"/>
    <w:uiPriority w:val="99"/>
    <w:rsid w:val="00411818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411818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11818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18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11818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18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11818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41181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411818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411818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411818"/>
  </w:style>
  <w:style w:type="paragraph" w:customStyle="1" w:styleId="mylniki1">
    <w:name w:val="myślniki1"/>
    <w:basedOn w:val="Tekstpodstawowy"/>
    <w:uiPriority w:val="99"/>
    <w:rsid w:val="00411818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411818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41181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18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11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118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41181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1818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1181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411818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4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411818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411818"/>
    <w:rPr>
      <w:sz w:val="24"/>
      <w:lang w:val="pl-PL" w:eastAsia="pl-PL"/>
    </w:rPr>
  </w:style>
  <w:style w:type="table" w:styleId="Tabela-Siatka">
    <w:name w:val="Table Grid"/>
    <w:basedOn w:val="Standardowy"/>
    <w:rsid w:val="0041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411818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411818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411818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411818"/>
    <w:rPr>
      <w:sz w:val="24"/>
    </w:rPr>
  </w:style>
  <w:style w:type="paragraph" w:customStyle="1" w:styleId="Tekstpodstawowy311">
    <w:name w:val="Tekst podstawowy 311"/>
    <w:basedOn w:val="Normalny"/>
    <w:uiPriority w:val="99"/>
    <w:rsid w:val="00411818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411818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411818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4118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1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411818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411818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411818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1818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1818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1818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411818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41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4118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411818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411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4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41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411818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41181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411818"/>
    <w:rPr>
      <w:sz w:val="24"/>
      <w:lang w:val="pl-PL" w:eastAsia="pl-PL"/>
    </w:rPr>
  </w:style>
  <w:style w:type="character" w:customStyle="1" w:styleId="ZnakZnak142">
    <w:name w:val="Znak Znak142"/>
    <w:uiPriority w:val="99"/>
    <w:rsid w:val="00411818"/>
    <w:rPr>
      <w:sz w:val="24"/>
      <w:lang w:val="pl-PL" w:eastAsia="pl-PL"/>
    </w:rPr>
  </w:style>
  <w:style w:type="paragraph" w:customStyle="1" w:styleId="pkt">
    <w:name w:val="pkt"/>
    <w:basedOn w:val="Normalny"/>
    <w:rsid w:val="0041181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41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11818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181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411818"/>
    <w:rPr>
      <w:sz w:val="24"/>
    </w:rPr>
  </w:style>
  <w:style w:type="character" w:styleId="Pogrubienie">
    <w:name w:val="Strong"/>
    <w:uiPriority w:val="22"/>
    <w:qFormat/>
    <w:rsid w:val="00411818"/>
    <w:rPr>
      <w:b/>
      <w:bCs/>
    </w:rPr>
  </w:style>
  <w:style w:type="character" w:customStyle="1" w:styleId="st">
    <w:name w:val="st"/>
    <w:basedOn w:val="Domylnaczcionkaakapitu"/>
    <w:rsid w:val="00411818"/>
  </w:style>
  <w:style w:type="character" w:styleId="Uwydatnienie">
    <w:name w:val="Emphasis"/>
    <w:uiPriority w:val="20"/>
    <w:qFormat/>
    <w:rsid w:val="00411818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41181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411818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4118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11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11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1181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411818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1818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8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11818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text2">
    <w:name w:val="text2"/>
    <w:basedOn w:val="Domylnaczcionkaakapitu"/>
    <w:rsid w:val="00411818"/>
  </w:style>
  <w:style w:type="character" w:customStyle="1" w:styleId="Teksttreci2">
    <w:name w:val="Tekst treści (2)_"/>
    <w:basedOn w:val="Domylnaczcionkaakapitu"/>
    <w:link w:val="Teksttreci20"/>
    <w:rsid w:val="00411818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1818"/>
    <w:pPr>
      <w:shd w:val="clear" w:color="auto" w:fill="FFFFFF"/>
      <w:autoSpaceDE/>
      <w:autoSpaceDN/>
      <w:adjustRightInd/>
      <w:spacing w:after="300" w:line="0" w:lineRule="atLeast"/>
      <w:ind w:hanging="420"/>
      <w:jc w:val="both"/>
    </w:pPr>
    <w:rPr>
      <w:rFonts w:ascii="Segoe UI" w:eastAsia="Segoe UI" w:hAnsi="Segoe UI" w:cs="Segoe UI"/>
      <w:sz w:val="21"/>
      <w:szCs w:val="21"/>
      <w:lang w:eastAsia="en-US"/>
    </w:rPr>
  </w:style>
  <w:style w:type="character" w:customStyle="1" w:styleId="bold">
    <w:name w:val="bold"/>
    <w:rsid w:val="00411818"/>
  </w:style>
  <w:style w:type="paragraph" w:customStyle="1" w:styleId="Normalny1">
    <w:name w:val="Normalny1"/>
    <w:rsid w:val="0041181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411818"/>
    <w:rPr>
      <w:i/>
      <w:iCs/>
      <w:color w:val="5B9BD5"/>
    </w:rPr>
  </w:style>
  <w:style w:type="character" w:customStyle="1" w:styleId="readonly">
    <w:name w:val="readonly"/>
    <w:basedOn w:val="Domylnaczcionkaakapitu"/>
    <w:rsid w:val="00411818"/>
  </w:style>
  <w:style w:type="paragraph" w:styleId="NormalnyWeb">
    <w:name w:val="Normal (Web)"/>
    <w:basedOn w:val="Normalny"/>
    <w:uiPriority w:val="99"/>
    <w:unhideWhenUsed/>
    <w:rsid w:val="004118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translate">
    <w:name w:val="notranslate"/>
    <w:basedOn w:val="Domylnaczcionkaakapitu"/>
    <w:rsid w:val="00411818"/>
  </w:style>
  <w:style w:type="character" w:customStyle="1" w:styleId="a0">
    <w:name w:val="a0"/>
    <w:basedOn w:val="Domylnaczcionkaakapitu"/>
    <w:rsid w:val="00411818"/>
  </w:style>
  <w:style w:type="paragraph" w:customStyle="1" w:styleId="opiswyrozniony">
    <w:name w:val="opis_wyrozniony"/>
    <w:basedOn w:val="Normalny"/>
    <w:rsid w:val="004118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pis">
    <w:name w:val="opis"/>
    <w:basedOn w:val="Normalny"/>
    <w:rsid w:val="004118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vm-price-desc">
    <w:name w:val="vm-price-desc"/>
    <w:basedOn w:val="Domylnaczcionkaakapitu"/>
    <w:rsid w:val="00411818"/>
  </w:style>
  <w:style w:type="character" w:customStyle="1" w:styleId="pricesalesprice">
    <w:name w:val="pricesalesprice"/>
    <w:basedOn w:val="Domylnaczcionkaakapitu"/>
    <w:rsid w:val="00411818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118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11818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41181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quantity-box">
    <w:name w:val="quantity-box"/>
    <w:basedOn w:val="Domylnaczcionkaakapitu"/>
    <w:rsid w:val="00411818"/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118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11818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411818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ytu1">
    <w:name w:val="Tytuł1"/>
    <w:basedOn w:val="Domylnaczcionkaakapitu"/>
    <w:rsid w:val="00411818"/>
  </w:style>
  <w:style w:type="character" w:styleId="Odwoanieprzypisukocowego">
    <w:name w:val="endnote reference"/>
    <w:basedOn w:val="Domylnaczcionkaakapitu"/>
    <w:uiPriority w:val="99"/>
    <w:semiHidden/>
    <w:unhideWhenUsed/>
    <w:rsid w:val="00411818"/>
    <w:rPr>
      <w:vertAlign w:val="superscript"/>
    </w:rPr>
  </w:style>
  <w:style w:type="character" w:customStyle="1" w:styleId="qodef-iwt-title-text">
    <w:name w:val="qodef-iwt-title-text"/>
    <w:basedOn w:val="Domylnaczcionkaakapitu"/>
    <w:rsid w:val="00411818"/>
  </w:style>
  <w:style w:type="character" w:customStyle="1" w:styleId="review-text">
    <w:name w:val="review-text"/>
    <w:basedOn w:val="Domylnaczcionkaakapitu"/>
    <w:rsid w:val="00411818"/>
  </w:style>
  <w:style w:type="character" w:customStyle="1" w:styleId="text-muted">
    <w:name w:val="text-muted"/>
    <w:basedOn w:val="Domylnaczcionkaakapitu"/>
    <w:rsid w:val="00411818"/>
  </w:style>
  <w:style w:type="character" w:customStyle="1" w:styleId="uom">
    <w:name w:val="uom"/>
    <w:basedOn w:val="Domylnaczcionkaakapitu"/>
    <w:rsid w:val="00411818"/>
  </w:style>
  <w:style w:type="character" w:customStyle="1" w:styleId="priceminor">
    <w:name w:val="price_minor"/>
    <w:basedOn w:val="Domylnaczcionkaakapitu"/>
    <w:rsid w:val="00411818"/>
  </w:style>
  <w:style w:type="character" w:customStyle="1" w:styleId="price">
    <w:name w:val="price"/>
    <w:basedOn w:val="Domylnaczcionkaakapitu"/>
    <w:rsid w:val="0041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3032</Words>
  <Characters>18194</Characters>
  <Application>Microsoft Office Word</Application>
  <DocSecurity>0</DocSecurity>
  <Lines>151</Lines>
  <Paragraphs>42</Paragraphs>
  <ScaleCrop>false</ScaleCrop>
  <Company/>
  <LinksUpToDate>false</LinksUpToDate>
  <CharactersWithSpaces>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2018-06-07T07:17:00Z</dcterms:created>
  <dcterms:modified xsi:type="dcterms:W3CDTF">2018-06-07T07:27:00Z</dcterms:modified>
</cp:coreProperties>
</file>