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F036" w14:textId="2229CFAF" w:rsidR="0080196D" w:rsidRDefault="0080196D" w:rsidP="005E4BBE"/>
    <w:p w14:paraId="0F27193E" w14:textId="77777777" w:rsidR="00075975" w:rsidRPr="00075975" w:rsidRDefault="00075975" w:rsidP="00075975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075975">
        <w:rPr>
          <w:rFonts w:cs="Open Sans"/>
          <w:bCs/>
          <w:color w:val="000000"/>
          <w:sz w:val="18"/>
          <w:szCs w:val="18"/>
        </w:rPr>
        <w:t>Załącznik nr 2</w:t>
      </w:r>
    </w:p>
    <w:p w14:paraId="6A001253" w14:textId="77777777" w:rsidR="00075975" w:rsidRPr="00075975" w:rsidRDefault="00075975" w:rsidP="0007597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r w:rsidRPr="00075975">
        <w:rPr>
          <w:rFonts w:cs="Open Sans"/>
          <w:bCs/>
          <w:color w:val="000000"/>
          <w:sz w:val="18"/>
          <w:szCs w:val="18"/>
        </w:rPr>
        <w:t xml:space="preserve"> </w:t>
      </w:r>
    </w:p>
    <w:p w14:paraId="1FCBD9D7" w14:textId="77777777" w:rsidR="00075975" w:rsidRPr="00075975" w:rsidRDefault="00075975" w:rsidP="00075975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075975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6A70BEDB" w14:textId="77777777" w:rsidR="00075975" w:rsidRPr="00075975" w:rsidRDefault="00075975" w:rsidP="00075975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075975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0256C8C8" w14:textId="77777777" w:rsidR="00075975" w:rsidRPr="00075975" w:rsidRDefault="00075975" w:rsidP="00075975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56613F60" w14:textId="77777777" w:rsidR="00075975" w:rsidRPr="00075975" w:rsidRDefault="00075975" w:rsidP="00075975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075975">
        <w:rPr>
          <w:rFonts w:cs="Open Sans"/>
          <w:b/>
          <w:color w:val="000000"/>
          <w:sz w:val="18"/>
          <w:szCs w:val="18"/>
        </w:rPr>
        <w:t>OFERTA</w:t>
      </w:r>
    </w:p>
    <w:p w14:paraId="6BC931D9" w14:textId="77777777" w:rsidR="00075975" w:rsidRPr="00075975" w:rsidRDefault="00075975" w:rsidP="00075975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208A38DC" w14:textId="77777777" w:rsidR="00075975" w:rsidRPr="00075975" w:rsidRDefault="00075975" w:rsidP="00075975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075975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1B42078" w14:textId="77777777" w:rsidR="00075975" w:rsidRPr="00075975" w:rsidRDefault="00075975" w:rsidP="00075975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075975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264E7F8D" w14:textId="77777777" w:rsidR="00075975" w:rsidRPr="00075975" w:rsidRDefault="00075975" w:rsidP="00075975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2C8003B0" w14:textId="77777777" w:rsidR="00075975" w:rsidRPr="00075975" w:rsidRDefault="00075975" w:rsidP="00075975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075975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61A4B02" w14:textId="77777777" w:rsidR="00075975" w:rsidRPr="00075975" w:rsidRDefault="00075975" w:rsidP="00075975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79BC5DEB" w14:textId="77777777" w:rsidR="00075975" w:rsidRPr="00075975" w:rsidRDefault="00075975" w:rsidP="00075975">
      <w:pPr>
        <w:autoSpaceDE w:val="0"/>
        <w:autoSpaceDN w:val="0"/>
        <w:adjustRightInd w:val="0"/>
        <w:spacing w:after="0" w:line="240" w:lineRule="auto"/>
        <w:rPr>
          <w:rFonts w:cs="Open Sans"/>
          <w:b/>
          <w:bCs/>
          <w:color w:val="000000"/>
          <w:sz w:val="18"/>
          <w:szCs w:val="18"/>
        </w:rPr>
      </w:pPr>
      <w:r w:rsidRPr="00075975">
        <w:rPr>
          <w:rFonts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075975"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  <w:t>Opracowanie dokumentacji projektowej wraz z pełnieniem nadzoru autorskiego dla zadania pn.: „Rewitalizacja i zagospodarowanie placu przy tzw.  Stawku przy ul. Pomorskiej” w Gdańsku w  ramach projektu Rady Dzielnicy 2020 – oświetlenie.</w:t>
      </w:r>
    </w:p>
    <w:p w14:paraId="4A6C0A8A" w14:textId="77777777" w:rsidR="00075975" w:rsidRPr="00075975" w:rsidRDefault="00075975" w:rsidP="00075975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2DDD27E0" w14:textId="71327AC2" w:rsidR="00075975" w:rsidRPr="00075975" w:rsidRDefault="00075975" w:rsidP="006374D1">
      <w:pPr>
        <w:numPr>
          <w:ilvl w:val="0"/>
          <w:numId w:val="38"/>
        </w:numPr>
        <w:spacing w:after="0" w:line="240" w:lineRule="auto"/>
        <w:contextualSpacing/>
        <w:rPr>
          <w:rFonts w:cs="Open Sans"/>
          <w:bCs/>
          <w:color w:val="000000"/>
          <w:sz w:val="18"/>
          <w:szCs w:val="18"/>
        </w:rPr>
      </w:pPr>
      <w:r w:rsidRPr="00075975">
        <w:rPr>
          <w:rFonts w:cs="Open Sans"/>
          <w:bCs/>
          <w:color w:val="000000"/>
          <w:sz w:val="18"/>
          <w:szCs w:val="18"/>
        </w:rPr>
        <w:t>Zobowiązuję się wykonać przedmiot zamówienia określony w zaproszeniu do złożenia oferty, za</w:t>
      </w:r>
      <w:r w:rsidR="006374D1">
        <w:rPr>
          <w:rFonts w:cs="Open Sans"/>
          <w:bCs/>
          <w:color w:val="000000"/>
          <w:sz w:val="18"/>
          <w:szCs w:val="18"/>
        </w:rPr>
        <w:t> </w:t>
      </w:r>
      <w:r w:rsidRPr="00075975">
        <w:rPr>
          <w:rFonts w:cs="Open Sans"/>
          <w:bCs/>
          <w:color w:val="000000"/>
          <w:sz w:val="18"/>
          <w:szCs w:val="18"/>
        </w:rPr>
        <w:t>wynagrodzenie ryczałtowe w wysokości: ............................................................................ zł brutto, słownie:.................................................................................................................................................. w tym:</w:t>
      </w:r>
    </w:p>
    <w:p w14:paraId="184F8AC1" w14:textId="77777777" w:rsidR="00075975" w:rsidRPr="00075975" w:rsidRDefault="00075975" w:rsidP="00075975">
      <w:pPr>
        <w:spacing w:after="0" w:line="240" w:lineRule="auto"/>
        <w:ind w:left="360"/>
        <w:contextualSpacing/>
        <w:rPr>
          <w:rFonts w:cs="Open Sans"/>
          <w:bCs/>
          <w:color w:val="000000"/>
          <w:sz w:val="18"/>
          <w:szCs w:val="1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417"/>
        <w:gridCol w:w="1560"/>
        <w:gridCol w:w="992"/>
        <w:gridCol w:w="1989"/>
      </w:tblGrid>
      <w:tr w:rsidR="00075975" w:rsidRPr="00075975" w14:paraId="7317F5DF" w14:textId="77777777" w:rsidTr="00A538C7">
        <w:trPr>
          <w:cantSplit/>
          <w:trHeight w:val="1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AC171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075975">
              <w:rPr>
                <w:rFonts w:cs="Open Sans"/>
                <w:b/>
                <w:sz w:val="18"/>
                <w:szCs w:val="18"/>
              </w:rPr>
              <w:t>Lp.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BCFC9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075975">
              <w:rPr>
                <w:rFonts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33A6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075975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5B39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075975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4D1C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075975">
              <w:rPr>
                <w:rFonts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075975" w:rsidRPr="00075975" w14:paraId="50B9A69D" w14:textId="77777777" w:rsidTr="00A538C7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406FE2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075975">
              <w:rPr>
                <w:rFonts w:cs="Open Sans"/>
                <w:sz w:val="18"/>
                <w:szCs w:val="18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112551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075975">
              <w:rPr>
                <w:rFonts w:cs="Open Sans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D163C7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075975">
              <w:rPr>
                <w:rFonts w:cs="Open Sans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ED8A7A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075975">
              <w:rPr>
                <w:rFonts w:cs="Open Sans"/>
                <w:sz w:val="18"/>
                <w:szCs w:val="18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E66B93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075975">
              <w:rPr>
                <w:rFonts w:cs="Open Sans"/>
                <w:sz w:val="18"/>
                <w:szCs w:val="18"/>
              </w:rPr>
              <w:t>5</w:t>
            </w:r>
          </w:p>
        </w:tc>
      </w:tr>
      <w:tr w:rsidR="00075975" w:rsidRPr="00075975" w14:paraId="53F3F2B9" w14:textId="77777777" w:rsidTr="00A538C7">
        <w:trPr>
          <w:cantSplit/>
          <w:trHeight w:val="10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9C86C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075975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ACCF3" w14:textId="77777777" w:rsidR="00075975" w:rsidRPr="00075975" w:rsidRDefault="00075975" w:rsidP="00075975">
            <w:pPr>
              <w:widowControl w:val="0"/>
              <w:suppressAutoHyphens/>
              <w:autoSpaceDE w:val="0"/>
              <w:spacing w:after="0" w:line="240" w:lineRule="auto"/>
              <w:jc w:val="left"/>
              <w:rPr>
                <w:rFonts w:eastAsia="Times New Roman" w:cs="Open Sans"/>
                <w:bCs/>
                <w:sz w:val="18"/>
                <w:szCs w:val="18"/>
                <w:lang w:eastAsia="ar-SA"/>
              </w:rPr>
            </w:pPr>
            <w:r w:rsidRPr="00075975">
              <w:rPr>
                <w:rFonts w:eastAsia="Times New Roman" w:cs="Open Sans"/>
                <w:bCs/>
                <w:sz w:val="18"/>
                <w:szCs w:val="18"/>
                <w:lang w:eastAsia="ar-SA"/>
              </w:rPr>
              <w:t xml:space="preserve">Pełna dokumentacja projektowa </w:t>
            </w:r>
            <w:r w:rsidRPr="00075975">
              <w:rPr>
                <w:rFonts w:cs="Open Sans"/>
                <w:bCs/>
                <w:sz w:val="18"/>
                <w:szCs w:val="18"/>
                <w:lang w:eastAsia="ar-SA"/>
              </w:rPr>
              <w:t>wraz ze zgłoszenie robót nie wymagających uzyskania pozwolenia na budowę,</w:t>
            </w:r>
          </w:p>
          <w:p w14:paraId="7B254789" w14:textId="77777777" w:rsidR="00075975" w:rsidRPr="00075975" w:rsidRDefault="00075975" w:rsidP="00075975">
            <w:pPr>
              <w:widowControl w:val="0"/>
              <w:suppressAutoHyphens/>
              <w:autoSpaceDE w:val="0"/>
              <w:spacing w:after="0" w:line="240" w:lineRule="auto"/>
              <w:jc w:val="left"/>
              <w:rPr>
                <w:rFonts w:eastAsia="Times New Roman" w:cs="Open Sans"/>
                <w:bCs/>
                <w:sz w:val="18"/>
                <w:szCs w:val="18"/>
                <w:lang w:eastAsia="ar-SA"/>
              </w:rPr>
            </w:pPr>
            <w:r w:rsidRPr="00075975">
              <w:rPr>
                <w:rFonts w:eastAsia="Times New Roman" w:cs="Open Sans"/>
                <w:bCs/>
                <w:sz w:val="18"/>
                <w:szCs w:val="18"/>
                <w:lang w:eastAsia="ar-SA"/>
              </w:rPr>
              <w:t>specyfikacje techniczne wykonania i odbioru robót budowlanych</w:t>
            </w:r>
          </w:p>
          <w:p w14:paraId="60365AFD" w14:textId="77777777" w:rsidR="00075975" w:rsidRPr="00075975" w:rsidRDefault="00075975" w:rsidP="00075975">
            <w:pPr>
              <w:widowControl w:val="0"/>
              <w:suppressAutoHyphens/>
              <w:autoSpaceDE w:val="0"/>
              <w:spacing w:after="0" w:line="240" w:lineRule="auto"/>
              <w:jc w:val="left"/>
              <w:rPr>
                <w:rFonts w:eastAsia="Times New Roman" w:cs="Open Sans"/>
                <w:bCs/>
                <w:sz w:val="18"/>
                <w:szCs w:val="18"/>
                <w:lang w:eastAsia="ar-SA"/>
              </w:rPr>
            </w:pPr>
            <w:r w:rsidRPr="00075975">
              <w:rPr>
                <w:rFonts w:eastAsia="Times New Roman" w:cs="Open Sans"/>
                <w:bCs/>
                <w:sz w:val="18"/>
                <w:szCs w:val="18"/>
                <w:lang w:eastAsia="ar-SA"/>
              </w:rPr>
              <w:t xml:space="preserve">przedmiary robót, kosztorysy inwestorskie, </w:t>
            </w:r>
          </w:p>
          <w:p w14:paraId="204D7E71" w14:textId="77777777" w:rsidR="00075975" w:rsidRPr="00075975" w:rsidRDefault="00075975" w:rsidP="00075975">
            <w:pPr>
              <w:spacing w:after="0" w:line="240" w:lineRule="auto"/>
              <w:ind w:right="-45"/>
              <w:jc w:val="left"/>
              <w:rPr>
                <w:rFonts w:eastAsiaTheme="minorHAnsi" w:cs="Open Sans"/>
                <w:bCs/>
                <w:sz w:val="18"/>
                <w:szCs w:val="18"/>
              </w:rPr>
            </w:pPr>
            <w:r w:rsidRPr="00075975">
              <w:rPr>
                <w:rFonts w:eastAsia="Times New Roman" w:cs="Open Sans"/>
                <w:bCs/>
                <w:sz w:val="18"/>
                <w:szCs w:val="18"/>
                <w:lang w:eastAsia="ar-SA"/>
              </w:rPr>
              <w:t>Zbiorcze Zestawienie Kosztów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896B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075975">
              <w:rPr>
                <w:rFonts w:cs="Open Sans"/>
                <w:sz w:val="18"/>
                <w:szCs w:val="18"/>
              </w:rPr>
              <w:t>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BBF0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075975">
              <w:rPr>
                <w:rFonts w:cs="Open Sans"/>
                <w:sz w:val="18"/>
                <w:szCs w:val="18"/>
              </w:rPr>
              <w:t>…%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DFE0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42D34740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3E6148E7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075975">
              <w:rPr>
                <w:rFonts w:cs="Open Sans"/>
                <w:sz w:val="18"/>
                <w:szCs w:val="18"/>
              </w:rPr>
              <w:t>……………………</w:t>
            </w:r>
          </w:p>
          <w:p w14:paraId="353699EA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  <w:p w14:paraId="0ABB713D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</w:tc>
      </w:tr>
      <w:tr w:rsidR="00075975" w:rsidRPr="00075975" w14:paraId="213AD8EE" w14:textId="77777777" w:rsidTr="00A538C7">
        <w:trPr>
          <w:cantSplit/>
          <w:trHeight w:val="279"/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B37A93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2B4D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075975">
              <w:rPr>
                <w:rFonts w:cs="Open Sans"/>
                <w:b/>
                <w:sz w:val="18"/>
                <w:szCs w:val="18"/>
              </w:rPr>
              <w:t>Cena netto zł za 1 nadzór autorski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F0E8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075975">
              <w:rPr>
                <w:rFonts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B624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075975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  <w:p w14:paraId="26F17652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075975">
              <w:rPr>
                <w:rFonts w:cs="Open Sans"/>
                <w:b/>
                <w:sz w:val="18"/>
                <w:szCs w:val="18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E934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075975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3953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075975">
              <w:rPr>
                <w:rFonts w:cs="Open Sans"/>
                <w:b/>
                <w:sz w:val="18"/>
                <w:szCs w:val="18"/>
              </w:rPr>
              <w:t>Wynagrodzenie brutto zł</w:t>
            </w:r>
          </w:p>
        </w:tc>
      </w:tr>
      <w:tr w:rsidR="00075975" w:rsidRPr="00075975" w14:paraId="025C554F" w14:textId="77777777" w:rsidTr="00A538C7">
        <w:trPr>
          <w:cantSplit/>
          <w:trHeight w:val="127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E9A4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3027D8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075975">
              <w:rPr>
                <w:rFonts w:cs="Open Sans"/>
                <w:bCs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757F8F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075975">
              <w:rPr>
                <w:rFonts w:cs="Open Sans"/>
                <w:bCs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AB4E9E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075975">
              <w:rPr>
                <w:rFonts w:cs="Open Sans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F3C9AF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075975">
              <w:rPr>
                <w:rFonts w:cs="Open Sans"/>
                <w:sz w:val="18"/>
                <w:szCs w:val="18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8D0095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075975">
              <w:rPr>
                <w:rFonts w:cs="Open Sans"/>
                <w:sz w:val="18"/>
                <w:szCs w:val="18"/>
              </w:rPr>
              <w:t>10</w:t>
            </w:r>
          </w:p>
        </w:tc>
      </w:tr>
      <w:tr w:rsidR="00075975" w:rsidRPr="00075975" w14:paraId="4C987ED7" w14:textId="77777777" w:rsidTr="00A538C7">
        <w:trPr>
          <w:cantSplit/>
          <w:trHeight w:val="6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70DF" w14:textId="77777777" w:rsidR="00075975" w:rsidRPr="00075975" w:rsidRDefault="00075975" w:rsidP="00075975">
            <w:pPr>
              <w:tabs>
                <w:tab w:val="right" w:pos="9026"/>
              </w:tabs>
              <w:suppressAutoHyphens/>
              <w:spacing w:after="0" w:line="240" w:lineRule="auto"/>
              <w:ind w:left="-117" w:right="-46"/>
              <w:contextualSpacing/>
              <w:jc w:val="center"/>
              <w:rPr>
                <w:rFonts w:eastAsia="Times New Roman" w:cs="Open Sans"/>
                <w:sz w:val="18"/>
                <w:szCs w:val="18"/>
              </w:rPr>
            </w:pPr>
            <w:r w:rsidRPr="00075975">
              <w:rPr>
                <w:rFonts w:eastAsia="Times New Roman" w:cs="Open Sans"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E532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075975">
              <w:rPr>
                <w:rFonts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72E7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3A60C330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075975">
              <w:rPr>
                <w:rFonts w:cs="Open Sans"/>
                <w:sz w:val="18"/>
                <w:szCs w:val="18"/>
              </w:rPr>
              <w:t>………………</w:t>
            </w:r>
          </w:p>
          <w:p w14:paraId="2D2CD5EA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44CE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075975">
              <w:rPr>
                <w:rFonts w:cs="Open Sans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61AA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7D2A6D87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075975">
              <w:rPr>
                <w:rFonts w:cs="Open Sans"/>
                <w:sz w:val="18"/>
                <w:szCs w:val="18"/>
              </w:rPr>
              <w:t>……………………</w:t>
            </w:r>
          </w:p>
          <w:p w14:paraId="5FB8CBC7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7552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075975">
              <w:rPr>
                <w:rFonts w:cs="Open Sans"/>
                <w:sz w:val="18"/>
                <w:szCs w:val="18"/>
              </w:rPr>
              <w:t>…%</w:t>
            </w:r>
          </w:p>
          <w:p w14:paraId="5B97B76F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05B3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075975">
              <w:rPr>
                <w:rFonts w:cs="Open Sans"/>
                <w:sz w:val="18"/>
                <w:szCs w:val="18"/>
              </w:rPr>
              <w:t>…………………</w:t>
            </w:r>
          </w:p>
        </w:tc>
      </w:tr>
      <w:tr w:rsidR="00075975" w:rsidRPr="00075975" w14:paraId="7E15CA9D" w14:textId="77777777" w:rsidTr="00A538C7">
        <w:trPr>
          <w:cantSplit/>
          <w:trHeight w:val="624"/>
          <w:jc w:val="center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DDA4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  <w:r w:rsidRPr="00075975">
              <w:rPr>
                <w:rFonts w:cs="Open Sans"/>
                <w:b/>
                <w:bCs/>
                <w:sz w:val="18"/>
                <w:szCs w:val="18"/>
              </w:rPr>
              <w:t xml:space="preserve">                                                              Łączne wynagrodzenie brutto (poz. 5+10):</w:t>
            </w:r>
          </w:p>
          <w:p w14:paraId="66B1A6C1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</w:p>
          <w:p w14:paraId="48573392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sz w:val="18"/>
                <w:szCs w:val="18"/>
              </w:rPr>
            </w:pPr>
            <w:r w:rsidRPr="00075975">
              <w:rPr>
                <w:rFonts w:cs="Open Sans"/>
                <w:b/>
                <w:bCs/>
                <w:sz w:val="18"/>
                <w:szCs w:val="18"/>
              </w:rPr>
              <w:t>Słownie:</w:t>
            </w:r>
            <w:r w:rsidRPr="00075975">
              <w:rPr>
                <w:rFonts w:cs="Open Sans"/>
                <w:sz w:val="18"/>
                <w:szCs w:val="18"/>
              </w:rPr>
              <w:t xml:space="preserve"> ………………………………………………………………………………………………………….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52BC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5B0CE94F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195F74F0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left"/>
              <w:rPr>
                <w:rFonts w:cs="Open Sans"/>
                <w:sz w:val="18"/>
                <w:szCs w:val="18"/>
              </w:rPr>
            </w:pPr>
          </w:p>
        </w:tc>
      </w:tr>
    </w:tbl>
    <w:p w14:paraId="250AE86A" w14:textId="77777777" w:rsidR="00075975" w:rsidRPr="00075975" w:rsidRDefault="00075975" w:rsidP="00075975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2E82FC42" w14:textId="77777777" w:rsidR="00075975" w:rsidRPr="00075975" w:rsidRDefault="00075975" w:rsidP="00075975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774B0383" w14:textId="77777777" w:rsidR="00075975" w:rsidRPr="00075975" w:rsidRDefault="00075975" w:rsidP="00075975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13D2AE61" w14:textId="77777777" w:rsidR="00075975" w:rsidRPr="00075975" w:rsidRDefault="00075975" w:rsidP="00075975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14788766" w14:textId="77777777" w:rsidR="00075975" w:rsidRPr="00075975" w:rsidRDefault="00075975" w:rsidP="006374D1">
      <w:pPr>
        <w:numPr>
          <w:ilvl w:val="0"/>
          <w:numId w:val="40"/>
        </w:numPr>
        <w:spacing w:after="0" w:line="240" w:lineRule="auto"/>
        <w:ind w:left="426" w:right="-46"/>
        <w:contextualSpacing/>
        <w:rPr>
          <w:rFonts w:eastAsia="Times New Roman" w:cs="Open Sans"/>
          <w:sz w:val="18"/>
          <w:szCs w:val="18"/>
        </w:rPr>
      </w:pPr>
      <w:r w:rsidRPr="00075975">
        <w:rPr>
          <w:rFonts w:eastAsia="Times New Roman" w:cs="Open Sans"/>
          <w:sz w:val="18"/>
          <w:szCs w:val="18"/>
        </w:rPr>
        <w:t>Oświadczam, że skieruję do wykonania zamówienia</w:t>
      </w:r>
      <w:r w:rsidRPr="00075975">
        <w:rPr>
          <w:rFonts w:ascii="Arial" w:eastAsia="Times New Roman" w:hAnsi="Arial" w:cs="Arial"/>
          <w:sz w:val="18"/>
          <w:szCs w:val="18"/>
        </w:rPr>
        <w:t> </w:t>
      </w:r>
      <w:r w:rsidRPr="00075975">
        <w:rPr>
          <w:rFonts w:eastAsia="Times New Roman" w:cs="Open Sans"/>
          <w:sz w:val="18"/>
          <w:szCs w:val="18"/>
        </w:rPr>
        <w:t>niżej wymienioną osobę oraz zapewnię wzajemne skoordynowanie techniczne i uwzględnienie zawartych w przepisach zasad bezpieczeństwa i ochrony zdrowia w</w:t>
      </w:r>
      <w:r w:rsidRPr="00075975">
        <w:rPr>
          <w:rFonts w:ascii="Arial" w:eastAsia="Times New Roman" w:hAnsi="Arial" w:cs="Arial"/>
          <w:sz w:val="18"/>
          <w:szCs w:val="18"/>
        </w:rPr>
        <w:t> </w:t>
      </w:r>
      <w:r w:rsidRPr="00075975">
        <w:rPr>
          <w:rFonts w:eastAsia="Times New Roman" w:cs="Open Sans"/>
          <w:sz w:val="18"/>
          <w:szCs w:val="18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81"/>
        <w:gridCol w:w="1796"/>
        <w:gridCol w:w="4111"/>
      </w:tblGrid>
      <w:tr w:rsidR="00075975" w:rsidRPr="00075975" w14:paraId="3105187E" w14:textId="77777777" w:rsidTr="00A538C7">
        <w:trPr>
          <w:trHeight w:val="858"/>
        </w:trPr>
        <w:tc>
          <w:tcPr>
            <w:tcW w:w="426" w:type="dxa"/>
            <w:shd w:val="clear" w:color="auto" w:fill="auto"/>
            <w:vAlign w:val="center"/>
            <w:hideMark/>
          </w:tcPr>
          <w:p w14:paraId="6EEF0475" w14:textId="77777777" w:rsidR="00075975" w:rsidRPr="00075975" w:rsidRDefault="00075975" w:rsidP="00075975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075975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 xml:space="preserve">   Lp.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628AE361" w14:textId="77777777" w:rsidR="00075975" w:rsidRPr="00075975" w:rsidRDefault="00075975" w:rsidP="00075975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075975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0541E937" w14:textId="77777777" w:rsidR="00075975" w:rsidRPr="00075975" w:rsidRDefault="00075975" w:rsidP="00075975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075975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C9CA8D0" w14:textId="77777777" w:rsidR="00075975" w:rsidRPr="00075975" w:rsidRDefault="00075975" w:rsidP="00075975">
            <w:pPr>
              <w:keepNext/>
              <w:spacing w:after="0" w:line="240" w:lineRule="auto"/>
              <w:ind w:right="-46"/>
              <w:jc w:val="center"/>
              <w:textAlignment w:val="baseline"/>
              <w:outlineLvl w:val="1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075975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 xml:space="preserve">Posiadane uprawnienia </w:t>
            </w:r>
          </w:p>
        </w:tc>
      </w:tr>
      <w:tr w:rsidR="00075975" w:rsidRPr="00075975" w14:paraId="1301AF84" w14:textId="77777777" w:rsidTr="00A538C7">
        <w:trPr>
          <w:trHeight w:val="233"/>
        </w:trPr>
        <w:tc>
          <w:tcPr>
            <w:tcW w:w="426" w:type="dxa"/>
            <w:shd w:val="clear" w:color="auto" w:fill="E7E6E6" w:themeFill="background2"/>
            <w:vAlign w:val="center"/>
            <w:hideMark/>
          </w:tcPr>
          <w:p w14:paraId="2B8966F3" w14:textId="77777777" w:rsidR="00075975" w:rsidRPr="00075975" w:rsidRDefault="00075975" w:rsidP="00075975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075975">
              <w:rPr>
                <w:rFonts w:eastAsia="Times New Roman" w:cs="Open Sans"/>
                <w:sz w:val="18"/>
                <w:szCs w:val="18"/>
                <w:lang w:eastAsia="pl-PL"/>
              </w:rPr>
              <w:t xml:space="preserve"> 1</w:t>
            </w:r>
          </w:p>
        </w:tc>
        <w:tc>
          <w:tcPr>
            <w:tcW w:w="2881" w:type="dxa"/>
            <w:shd w:val="clear" w:color="auto" w:fill="E7E6E6" w:themeFill="background2"/>
            <w:vAlign w:val="center"/>
            <w:hideMark/>
          </w:tcPr>
          <w:p w14:paraId="513F5590" w14:textId="77777777" w:rsidR="00075975" w:rsidRPr="00075975" w:rsidRDefault="00075975" w:rsidP="00075975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075975">
              <w:rPr>
                <w:rFonts w:eastAsia="Times New Roman" w:cs="Open Sans"/>
                <w:sz w:val="18"/>
                <w:szCs w:val="18"/>
                <w:lang w:eastAsia="pl-PL"/>
              </w:rPr>
              <w:t>2 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05C254A0" w14:textId="77777777" w:rsidR="00075975" w:rsidRPr="00075975" w:rsidRDefault="00075975" w:rsidP="00075975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075975">
              <w:rPr>
                <w:rFonts w:eastAsia="Times New Roman" w:cs="Open Sans"/>
                <w:sz w:val="18"/>
                <w:szCs w:val="18"/>
                <w:lang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0B353367" w14:textId="77777777" w:rsidR="00075975" w:rsidRPr="00075975" w:rsidRDefault="00075975" w:rsidP="00075975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075975">
              <w:rPr>
                <w:rFonts w:eastAsia="Times New Roman" w:cs="Open Sans"/>
                <w:sz w:val="18"/>
                <w:szCs w:val="18"/>
                <w:lang w:eastAsia="pl-PL"/>
              </w:rPr>
              <w:t>4 </w:t>
            </w:r>
          </w:p>
        </w:tc>
      </w:tr>
      <w:tr w:rsidR="00075975" w:rsidRPr="00075975" w14:paraId="3013FB32" w14:textId="77777777" w:rsidTr="00A538C7">
        <w:trPr>
          <w:trHeight w:val="1047"/>
        </w:trPr>
        <w:tc>
          <w:tcPr>
            <w:tcW w:w="426" w:type="dxa"/>
            <w:shd w:val="clear" w:color="auto" w:fill="auto"/>
            <w:vAlign w:val="center"/>
          </w:tcPr>
          <w:p w14:paraId="42B71E2A" w14:textId="77777777" w:rsidR="00075975" w:rsidRPr="00075975" w:rsidRDefault="00075975" w:rsidP="00075975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075975">
              <w:rPr>
                <w:rFonts w:eastAsia="Times New Roman" w:cs="Open Sans"/>
                <w:sz w:val="18"/>
                <w:szCs w:val="18"/>
                <w:lang w:eastAsia="pl-PL"/>
              </w:rPr>
              <w:t xml:space="preserve"> 1.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060D087A" w14:textId="77777777" w:rsidR="00075975" w:rsidRPr="00075975" w:rsidRDefault="00075975" w:rsidP="00075975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3D0AF448" w14:textId="77777777" w:rsidR="00075975" w:rsidRPr="00075975" w:rsidRDefault="00075975" w:rsidP="00075975">
            <w:pPr>
              <w:spacing w:after="0" w:line="240" w:lineRule="auto"/>
              <w:ind w:right="-46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 w:rsidRPr="00075975">
              <w:rPr>
                <w:rFonts w:cs="Open Sans"/>
                <w:color w:val="000000"/>
                <w:sz w:val="18"/>
                <w:szCs w:val="18"/>
              </w:rPr>
              <w:t xml:space="preserve">Projektant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4A3E54" w14:textId="77777777" w:rsidR="00075975" w:rsidRPr="00075975" w:rsidRDefault="00075975" w:rsidP="00075975">
            <w:pPr>
              <w:numPr>
                <w:ilvl w:val="0"/>
                <w:numId w:val="41"/>
              </w:numPr>
              <w:spacing w:after="0" w:line="240" w:lineRule="auto"/>
              <w:ind w:left="429"/>
              <w:contextualSpacing/>
              <w:jc w:val="left"/>
              <w:rPr>
                <w:rFonts w:eastAsia="Times New Roman"/>
                <w:sz w:val="18"/>
                <w:szCs w:val="18"/>
                <w:lang w:eastAsia="ar-SA"/>
              </w:rPr>
            </w:pPr>
            <w:r w:rsidRPr="00075975">
              <w:rPr>
                <w:rFonts w:eastAsia="Open Sans" w:cs="Open Sans"/>
                <w:sz w:val="18"/>
                <w:szCs w:val="18"/>
              </w:rPr>
              <w:t xml:space="preserve">uprawnienia </w:t>
            </w:r>
            <w:r w:rsidRPr="00075975">
              <w:rPr>
                <w:rFonts w:eastAsia="Times New Roman"/>
                <w:sz w:val="18"/>
                <w:szCs w:val="18"/>
                <w:lang w:eastAsia="ar-SA"/>
              </w:rPr>
              <w:t xml:space="preserve">w specjalności instalacyjnej </w:t>
            </w:r>
            <w:r w:rsidRPr="00075975">
              <w:rPr>
                <w:rFonts w:eastAsia="Times New Roman"/>
                <w:sz w:val="18"/>
                <w:szCs w:val="18"/>
                <w:lang w:eastAsia="ar-SA"/>
              </w:rPr>
              <w:br/>
              <w:t>w zakresie sieci, instalacji i urządzeń elektrycznych i elektroenergetycznych;</w:t>
            </w:r>
          </w:p>
          <w:p w14:paraId="034603FF" w14:textId="77777777" w:rsidR="00075975" w:rsidRPr="00075975" w:rsidRDefault="00075975" w:rsidP="00075975">
            <w:pPr>
              <w:widowControl w:val="0"/>
              <w:suppressAutoHyphens/>
              <w:autoSpaceDE w:val="0"/>
              <w:spacing w:after="0" w:line="240" w:lineRule="auto"/>
              <w:ind w:left="360" w:right="-46"/>
              <w:contextualSpacing/>
              <w:jc w:val="left"/>
              <w:rPr>
                <w:rFonts w:eastAsia="Open Sans" w:cs="Open Sans"/>
                <w:sz w:val="18"/>
                <w:szCs w:val="18"/>
                <w:lang w:eastAsia="ar-SA"/>
              </w:rPr>
            </w:pPr>
          </w:p>
        </w:tc>
      </w:tr>
    </w:tbl>
    <w:p w14:paraId="38443F49" w14:textId="77777777" w:rsidR="00075975" w:rsidRPr="00075975" w:rsidRDefault="00075975" w:rsidP="00075975">
      <w:pPr>
        <w:suppressAutoHyphens/>
        <w:spacing w:after="0" w:line="240" w:lineRule="auto"/>
        <w:ind w:right="-46"/>
        <w:jc w:val="left"/>
        <w:rPr>
          <w:rFonts w:eastAsiaTheme="minorHAnsi" w:cs="Open Sans"/>
          <w:color w:val="000000"/>
          <w:sz w:val="18"/>
          <w:szCs w:val="18"/>
        </w:rPr>
      </w:pPr>
    </w:p>
    <w:p w14:paraId="2D3CA172" w14:textId="77777777" w:rsidR="00075975" w:rsidRPr="00075975" w:rsidRDefault="00075975" w:rsidP="006374D1">
      <w:pPr>
        <w:numPr>
          <w:ilvl w:val="0"/>
          <w:numId w:val="40"/>
        </w:numPr>
        <w:suppressAutoHyphens/>
        <w:spacing w:after="0" w:line="240" w:lineRule="auto"/>
        <w:ind w:left="284" w:right="-46" w:hanging="284"/>
        <w:contextualSpacing/>
        <w:rPr>
          <w:rFonts w:eastAsiaTheme="minorHAnsi" w:cs="Open Sans"/>
          <w:color w:val="000000"/>
          <w:sz w:val="18"/>
          <w:szCs w:val="18"/>
        </w:rPr>
      </w:pPr>
      <w:r w:rsidRPr="00075975">
        <w:rPr>
          <w:rFonts w:eastAsiaTheme="minorHAnsi" w:cs="Open Sans"/>
          <w:color w:val="000000"/>
          <w:sz w:val="18"/>
          <w:szCs w:val="18"/>
        </w:rPr>
        <w:t>Oświadczam, że spełniam postawiony w zaproszeniu do złożenia oferty warunek udziału w postępowaniu i na dowód załączam poniższy wykaz doświadczenia:</w:t>
      </w:r>
    </w:p>
    <w:tbl>
      <w:tblPr>
        <w:tblW w:w="93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318"/>
        <w:gridCol w:w="2030"/>
        <w:gridCol w:w="1435"/>
        <w:gridCol w:w="1600"/>
        <w:gridCol w:w="1436"/>
      </w:tblGrid>
      <w:tr w:rsidR="00075975" w:rsidRPr="00075975" w14:paraId="5AC2B16D" w14:textId="77777777" w:rsidTr="00A538C7">
        <w:trPr>
          <w:trHeight w:val="169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68A9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075975">
              <w:rPr>
                <w:rFonts w:eastAsiaTheme="minorHAnsi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D17E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075975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AE28" w14:textId="35EFA730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075975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 xml:space="preserve">Czy zamówienie </w:t>
            </w:r>
            <w:r w:rsidRPr="00075975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obejmowało swoim zakresem </w:t>
            </w:r>
            <w:r w:rsidRPr="00075975">
              <w:rPr>
                <w:rFonts w:eastAsiaTheme="minorHAnsi" w:cstheme="minorBidi"/>
                <w:b/>
                <w:bCs/>
                <w:sz w:val="18"/>
                <w:szCs w:val="18"/>
              </w:rPr>
              <w:t xml:space="preserve">opracowanie dokumentacji projektowej </w:t>
            </w:r>
            <w:r w:rsidR="001726E9">
              <w:rPr>
                <w:rFonts w:eastAsiaTheme="minorHAnsi" w:cstheme="minorBidi"/>
                <w:b/>
                <w:bCs/>
                <w:sz w:val="18"/>
                <w:szCs w:val="18"/>
              </w:rPr>
              <w:br/>
            </w:r>
            <w:r w:rsidRPr="00075975">
              <w:rPr>
                <w:rFonts w:eastAsiaTheme="minorHAnsi" w:cstheme="minorBidi"/>
                <w:b/>
                <w:bCs/>
                <w:sz w:val="18"/>
                <w:szCs w:val="18"/>
              </w:rPr>
              <w:t xml:space="preserve">w zakresie budowy lub przebudowy oświetlenia (ulicznego/parkowego/ ciągu pieszego) </w:t>
            </w:r>
            <w:r w:rsidRPr="00075975">
              <w:rPr>
                <w:rFonts w:eastAsiaTheme="minorHAnsi" w:cstheme="minorBidi"/>
                <w:b/>
                <w:bCs/>
                <w:sz w:val="18"/>
                <w:szCs w:val="18"/>
              </w:rPr>
              <w:br/>
              <w:t xml:space="preserve">z zastosowaniem technologii LED, </w:t>
            </w:r>
            <w:r w:rsidR="001726E9">
              <w:rPr>
                <w:rFonts w:eastAsiaTheme="minorHAnsi" w:cstheme="minorBidi"/>
                <w:b/>
                <w:bCs/>
                <w:sz w:val="18"/>
                <w:szCs w:val="18"/>
              </w:rPr>
              <w:br/>
            </w:r>
            <w:r w:rsidRPr="00075975">
              <w:rPr>
                <w:rFonts w:eastAsiaTheme="minorHAnsi" w:cstheme="minorBidi"/>
                <w:b/>
                <w:bCs/>
                <w:sz w:val="18"/>
                <w:szCs w:val="18"/>
              </w:rPr>
              <w:t>o wartości każdej z prac projektowych równej lub wyższej  niż 10 000 zł brutto?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1723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075975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Wartość zamówienia zł brutto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750E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075975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Data wykonania</w:t>
            </w:r>
          </w:p>
          <w:p w14:paraId="52835DAC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075975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632F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075975">
              <w:rPr>
                <w:rFonts w:eastAsiaTheme="minorHAnsi" w:cs="Open Sans"/>
                <w:b/>
                <w:bCs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075975" w:rsidRPr="00075975" w14:paraId="2A531CF1" w14:textId="77777777" w:rsidTr="00A538C7">
        <w:trPr>
          <w:trHeight w:val="13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A1D9B01" w14:textId="0F8E64BA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075975">
              <w:rPr>
                <w:rFonts w:eastAsiaTheme="minorHAnsi" w:cs="Open Sans"/>
                <w:sz w:val="18"/>
                <w:szCs w:val="18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CD07198" w14:textId="64BAFD26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075975">
              <w:rPr>
                <w:rFonts w:eastAsiaTheme="minorHAnsi" w:cs="Open Sans"/>
                <w:sz w:val="18"/>
                <w:szCs w:val="18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3A2B45A" w14:textId="1A3FD70B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075975">
              <w:rPr>
                <w:rFonts w:eastAsiaTheme="minorHAnsi" w:cs="Open Sans"/>
                <w:sz w:val="18"/>
                <w:szCs w:val="18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EDBC42" w14:textId="1E298AA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075975">
              <w:rPr>
                <w:rFonts w:eastAsiaTheme="minorHAnsi" w:cs="Open Sans"/>
                <w:sz w:val="18"/>
                <w:szCs w:val="18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25C0877" w14:textId="3AB8F159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075975">
              <w:rPr>
                <w:rFonts w:eastAsiaTheme="minorHAnsi" w:cs="Open Sans"/>
                <w:sz w:val="18"/>
                <w:szCs w:val="18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FBDAAEC" w14:textId="640FC483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075975">
              <w:rPr>
                <w:rFonts w:eastAsiaTheme="minorHAnsi" w:cs="Open Sans"/>
                <w:sz w:val="18"/>
                <w:szCs w:val="18"/>
              </w:rPr>
              <w:t>6</w:t>
            </w:r>
          </w:p>
        </w:tc>
      </w:tr>
      <w:tr w:rsidR="00075975" w:rsidRPr="00075975" w14:paraId="223E977A" w14:textId="77777777" w:rsidTr="00A538C7">
        <w:trPr>
          <w:trHeight w:hRule="exact" w:val="186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111B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075975">
              <w:rPr>
                <w:rFonts w:eastAsiaTheme="minorHAnsi" w:cs="Open Sans"/>
                <w:sz w:val="18"/>
                <w:szCs w:val="18"/>
              </w:rPr>
              <w:t>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248E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3D12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075975">
              <w:rPr>
                <w:rFonts w:eastAsiaTheme="minorHAnsi" w:cs="Open Sans"/>
                <w:sz w:val="18"/>
                <w:szCs w:val="18"/>
              </w:rPr>
              <w:t>TAK</w:t>
            </w:r>
            <w:r w:rsidRPr="00075975">
              <w:rPr>
                <w:rFonts w:eastAsiaTheme="minorHAnsi" w:cs="Open Sans"/>
                <w:sz w:val="18"/>
                <w:szCs w:val="18"/>
                <w:vertAlign w:val="superscript"/>
              </w:rPr>
              <w:t>*</w:t>
            </w:r>
            <w:r w:rsidRPr="00075975">
              <w:rPr>
                <w:rFonts w:eastAsiaTheme="minorHAnsi" w:cs="Open Sans"/>
                <w:sz w:val="18"/>
                <w:szCs w:val="18"/>
              </w:rPr>
              <w:t>/NIE</w:t>
            </w:r>
            <w:r w:rsidRPr="00075975">
              <w:rPr>
                <w:rFonts w:eastAsiaTheme="minorHAnsi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9B15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294D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6369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</w:tr>
      <w:tr w:rsidR="00075975" w:rsidRPr="00075975" w14:paraId="5D261350" w14:textId="77777777" w:rsidTr="00A538C7">
        <w:trPr>
          <w:trHeight w:hRule="exact" w:val="17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DF1D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075975">
              <w:rPr>
                <w:rFonts w:eastAsiaTheme="minorHAnsi" w:cs="Open Sans"/>
                <w:sz w:val="18"/>
                <w:szCs w:val="18"/>
              </w:rPr>
              <w:t>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336D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B8E9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075975">
              <w:rPr>
                <w:rFonts w:eastAsiaTheme="minorHAnsi" w:cs="Open Sans"/>
                <w:sz w:val="18"/>
                <w:szCs w:val="18"/>
              </w:rPr>
              <w:t>TAK</w:t>
            </w:r>
            <w:r w:rsidRPr="00075975">
              <w:rPr>
                <w:rFonts w:eastAsiaTheme="minorHAnsi" w:cs="Open Sans"/>
                <w:sz w:val="18"/>
                <w:szCs w:val="18"/>
                <w:vertAlign w:val="superscript"/>
              </w:rPr>
              <w:t>*</w:t>
            </w:r>
            <w:r w:rsidRPr="00075975">
              <w:rPr>
                <w:rFonts w:eastAsiaTheme="minorHAnsi" w:cs="Open Sans"/>
                <w:sz w:val="18"/>
                <w:szCs w:val="18"/>
              </w:rPr>
              <w:t>/NIE</w:t>
            </w:r>
            <w:r w:rsidRPr="00075975">
              <w:rPr>
                <w:rFonts w:eastAsiaTheme="minorHAnsi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9418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2133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A27B" w14:textId="77777777" w:rsidR="00075975" w:rsidRPr="00075975" w:rsidRDefault="00075975" w:rsidP="0007597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</w:tr>
    </w:tbl>
    <w:p w14:paraId="18BFBA9B" w14:textId="77777777" w:rsidR="00075975" w:rsidRPr="00075975" w:rsidRDefault="00075975" w:rsidP="00075975">
      <w:pPr>
        <w:suppressAutoHyphens/>
        <w:spacing w:after="0" w:line="240" w:lineRule="auto"/>
        <w:ind w:right="-46"/>
        <w:jc w:val="right"/>
        <w:rPr>
          <w:rFonts w:eastAsia="Times New Roman" w:cs="Open Sans"/>
          <w:b/>
          <w:bCs/>
          <w:color w:val="000000"/>
          <w:sz w:val="18"/>
          <w:szCs w:val="18"/>
        </w:rPr>
      </w:pPr>
      <w:r w:rsidRPr="00075975">
        <w:rPr>
          <w:rFonts w:eastAsia="Times New Roman" w:cs="Open Sans"/>
          <w:b/>
          <w:bCs/>
          <w:color w:val="000000"/>
          <w:sz w:val="18"/>
          <w:szCs w:val="18"/>
        </w:rPr>
        <w:t>*niepotrzebne skreślić</w:t>
      </w:r>
    </w:p>
    <w:p w14:paraId="0E669E49" w14:textId="77777777" w:rsidR="00075975" w:rsidRPr="00075975" w:rsidRDefault="00075975" w:rsidP="00075975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11D2FF0F" w14:textId="77777777" w:rsidR="00075975" w:rsidRPr="00075975" w:rsidRDefault="00075975" w:rsidP="006374D1">
      <w:pPr>
        <w:numPr>
          <w:ilvl w:val="0"/>
          <w:numId w:val="39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075975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668FA030" w14:textId="77777777" w:rsidR="00075975" w:rsidRPr="00075975" w:rsidRDefault="00075975" w:rsidP="006374D1">
      <w:pPr>
        <w:numPr>
          <w:ilvl w:val="0"/>
          <w:numId w:val="39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075975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75975">
        <w:rPr>
          <w:rFonts w:eastAsiaTheme="minorHAnsi" w:cs="Open Sans"/>
          <w:sz w:val="18"/>
          <w:szCs w:val="18"/>
        </w:rPr>
        <w:t xml:space="preserve">w zw. z art. 7 ust. 9 </w:t>
      </w:r>
      <w:r w:rsidRPr="00075975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2F01450E" w14:textId="77777777" w:rsidR="00075975" w:rsidRPr="00075975" w:rsidRDefault="00075975" w:rsidP="006374D1">
      <w:pPr>
        <w:numPr>
          <w:ilvl w:val="0"/>
          <w:numId w:val="39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075975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5EC2E7FA" w14:textId="77777777" w:rsidR="00075975" w:rsidRPr="00075975" w:rsidRDefault="00075975" w:rsidP="00075975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075975" w:rsidRPr="00075975" w14:paraId="15339B9A" w14:textId="77777777" w:rsidTr="00A538C7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3D01" w14:textId="77777777" w:rsidR="00075975" w:rsidRPr="00075975" w:rsidRDefault="00075975" w:rsidP="002252AC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075975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51BE" w14:textId="77777777" w:rsidR="00075975" w:rsidRPr="00075975" w:rsidRDefault="00075975" w:rsidP="00075975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075975" w:rsidRPr="00075975" w14:paraId="29DF2750" w14:textId="77777777" w:rsidTr="00A538C7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7E5118C" w14:textId="77777777" w:rsidR="00075975" w:rsidRPr="00075975" w:rsidRDefault="00075975" w:rsidP="002252AC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075975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075975" w:rsidRPr="00075975" w14:paraId="63A65A45" w14:textId="77777777" w:rsidTr="00A538C7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0F400DA" w14:textId="77777777" w:rsidR="00075975" w:rsidRPr="00075975" w:rsidRDefault="00075975" w:rsidP="00075975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075975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BD18E66" w14:textId="77777777" w:rsidR="00075975" w:rsidRPr="00075975" w:rsidRDefault="00075975" w:rsidP="002252AC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075975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150CBC7" w14:textId="77777777" w:rsidR="00075975" w:rsidRPr="00075975" w:rsidRDefault="00075975" w:rsidP="002252AC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075975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075975" w:rsidRPr="00075975" w14:paraId="422F296F" w14:textId="77777777" w:rsidTr="00A538C7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061E" w14:textId="77777777" w:rsidR="00075975" w:rsidRPr="00075975" w:rsidRDefault="00075975" w:rsidP="00075975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B32C" w14:textId="77777777" w:rsidR="00075975" w:rsidRPr="00075975" w:rsidRDefault="00075975" w:rsidP="00075975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65A4" w14:textId="77777777" w:rsidR="00075975" w:rsidRPr="00075975" w:rsidRDefault="00075975" w:rsidP="00075975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26554D89" w14:textId="77777777" w:rsidR="00075975" w:rsidRPr="00075975" w:rsidRDefault="00075975" w:rsidP="0007597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318C3BD0" w14:textId="77777777" w:rsidR="00075975" w:rsidRPr="00075975" w:rsidRDefault="00075975" w:rsidP="0007597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BDF797F" w14:textId="77777777" w:rsidR="00075975" w:rsidRPr="00075975" w:rsidRDefault="00075975" w:rsidP="0007597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744DC4B" w14:textId="77777777" w:rsidR="00075975" w:rsidRPr="00075975" w:rsidRDefault="00075975" w:rsidP="0007597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7C41D76" w14:textId="77777777" w:rsidR="00075975" w:rsidRPr="00075975" w:rsidRDefault="00075975" w:rsidP="0007597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9AB0738" w14:textId="77777777" w:rsidR="00075975" w:rsidRPr="00075975" w:rsidRDefault="00075975" w:rsidP="0007597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140B089" w14:textId="77777777" w:rsidR="00075975" w:rsidRPr="00075975" w:rsidRDefault="00075975" w:rsidP="0007597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9C12C4B" w14:textId="77777777" w:rsidR="00075975" w:rsidRPr="00075975" w:rsidRDefault="00075975" w:rsidP="0007597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2CD1FC0" w14:textId="77777777" w:rsidR="00075975" w:rsidRPr="00075975" w:rsidRDefault="00075975" w:rsidP="0007597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247CECE" w14:textId="77777777" w:rsidR="00075975" w:rsidRPr="00075975" w:rsidRDefault="00075975" w:rsidP="0007597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7D5AEAB" w14:textId="77777777" w:rsidR="00075975" w:rsidRPr="00075975" w:rsidRDefault="00075975" w:rsidP="0007597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B9ABD4C" w14:textId="77777777" w:rsidR="00075975" w:rsidRPr="00075975" w:rsidRDefault="00075975" w:rsidP="0007597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A5CEB18" w14:textId="77777777" w:rsidR="00075975" w:rsidRPr="00075975" w:rsidRDefault="00075975" w:rsidP="0007597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9B3D36F" w14:textId="77777777" w:rsidR="00075975" w:rsidRDefault="00075975" w:rsidP="0007597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4962908" w14:textId="77777777" w:rsidR="001726E9" w:rsidRDefault="001726E9" w:rsidP="0007597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46A64B5" w14:textId="77777777" w:rsidR="001726E9" w:rsidRDefault="001726E9" w:rsidP="0007597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C599412" w14:textId="77777777" w:rsidR="001726E9" w:rsidRDefault="001726E9" w:rsidP="0007597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2D14090" w14:textId="77777777" w:rsidR="001726E9" w:rsidRDefault="001726E9" w:rsidP="0007597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AD4C1E4" w14:textId="77777777" w:rsidR="001726E9" w:rsidRDefault="001726E9" w:rsidP="0007597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B6C2B7C" w14:textId="77777777" w:rsidR="001726E9" w:rsidRDefault="001726E9" w:rsidP="0007597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C6BE33D" w14:textId="77777777" w:rsidR="001726E9" w:rsidRPr="00075975" w:rsidRDefault="001726E9" w:rsidP="0007597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2C30963" w14:textId="77777777" w:rsidR="00075975" w:rsidRPr="00075975" w:rsidRDefault="00075975" w:rsidP="0007597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F4C006B" w14:textId="77777777" w:rsidR="00075975" w:rsidRPr="00075975" w:rsidRDefault="00075975" w:rsidP="0007597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1B8E077" w14:textId="77777777" w:rsidR="00075975" w:rsidRPr="00075975" w:rsidRDefault="00075975" w:rsidP="0007597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202EB80" w14:textId="77777777" w:rsidR="00075975" w:rsidRPr="00075975" w:rsidRDefault="00075975" w:rsidP="00075975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5118982" w14:textId="77777777" w:rsidR="00075975" w:rsidRPr="00075975" w:rsidRDefault="00075975" w:rsidP="00075975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2CD50B4E" w14:textId="77777777" w:rsidR="00075975" w:rsidRPr="00075975" w:rsidRDefault="00075975" w:rsidP="00075975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075975">
        <w:rPr>
          <w:rFonts w:cs="Open Sans"/>
          <w:bCs/>
          <w:color w:val="000000"/>
          <w:sz w:val="18"/>
          <w:szCs w:val="18"/>
        </w:rPr>
        <w:lastRenderedPageBreak/>
        <w:t>Załącznik nr 3</w:t>
      </w:r>
    </w:p>
    <w:bookmarkEnd w:id="0"/>
    <w:p w14:paraId="041F8954" w14:textId="77777777" w:rsidR="00075975" w:rsidRPr="00075975" w:rsidRDefault="00075975" w:rsidP="00075975">
      <w:pPr>
        <w:spacing w:after="0" w:line="240" w:lineRule="auto"/>
        <w:rPr>
          <w:rFonts w:eastAsiaTheme="minorHAnsi" w:cs="Open Sans"/>
          <w:sz w:val="18"/>
          <w:szCs w:val="18"/>
        </w:rPr>
      </w:pPr>
    </w:p>
    <w:p w14:paraId="48E414C3" w14:textId="77777777" w:rsidR="00075975" w:rsidRPr="00075975" w:rsidRDefault="00075975" w:rsidP="00075975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075975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70FD4DFC" w14:textId="77777777" w:rsidR="00075975" w:rsidRPr="00075975" w:rsidRDefault="00075975" w:rsidP="00075975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</w:p>
    <w:p w14:paraId="40A5B1E3" w14:textId="77777777" w:rsidR="00075975" w:rsidRPr="00075975" w:rsidRDefault="00075975" w:rsidP="00075975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075975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075975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2FA61653" w14:textId="77777777" w:rsidR="00075975" w:rsidRPr="00075975" w:rsidRDefault="00075975" w:rsidP="00075975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075975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075975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075975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11B34539" w14:textId="77777777" w:rsidR="00075975" w:rsidRPr="00075975" w:rsidRDefault="00075975" w:rsidP="00075975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075975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iod.drmg@gdansk.gda.pl, nr tel.: 58 320 51 14, </w:t>
      </w:r>
    </w:p>
    <w:p w14:paraId="257351BB" w14:textId="77777777" w:rsidR="00075975" w:rsidRPr="00075975" w:rsidRDefault="00075975" w:rsidP="00075975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075975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54134B59" w14:textId="77777777" w:rsidR="00075975" w:rsidRPr="00075975" w:rsidRDefault="00075975" w:rsidP="00075975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075975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033E7C10" w14:textId="77777777" w:rsidR="00075975" w:rsidRPr="00075975" w:rsidRDefault="00075975" w:rsidP="00075975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075975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0F2A266A" w14:textId="77777777" w:rsidR="00075975" w:rsidRPr="00075975" w:rsidRDefault="00075975" w:rsidP="00075975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075975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F10779E" w14:textId="77777777" w:rsidR="00075975" w:rsidRPr="00075975" w:rsidRDefault="00075975" w:rsidP="00075975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075975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15C9C157" w14:textId="77777777" w:rsidR="00075975" w:rsidRPr="00075975" w:rsidRDefault="00075975" w:rsidP="00075975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075975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780AF161" w14:textId="77777777" w:rsidR="00075975" w:rsidRPr="00075975" w:rsidRDefault="00075975" w:rsidP="00075975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075975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56DB2114" w14:textId="77777777" w:rsidR="00075975" w:rsidRPr="00075975" w:rsidRDefault="00075975" w:rsidP="00075975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075975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F90EC6F" w14:textId="77777777" w:rsidR="00075975" w:rsidRPr="00075975" w:rsidRDefault="00075975" w:rsidP="00075975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075975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65CB34F0" w14:textId="77777777" w:rsidR="00075975" w:rsidRPr="00075975" w:rsidRDefault="00075975" w:rsidP="00075975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075975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075975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3FBADA7E" w14:textId="77777777" w:rsidR="00075975" w:rsidRPr="00075975" w:rsidRDefault="00075975" w:rsidP="00075975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075975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7E5CDE8C" w14:textId="77777777" w:rsidR="00075975" w:rsidRPr="00075975" w:rsidRDefault="00075975" w:rsidP="00075975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075975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4BD2ABB3" w14:textId="77777777" w:rsidR="00075975" w:rsidRPr="00075975" w:rsidRDefault="00075975" w:rsidP="00075975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075975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6C11E231" w14:textId="77777777" w:rsidR="00075975" w:rsidRPr="00075975" w:rsidRDefault="00075975" w:rsidP="00075975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075975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075975">
        <w:rPr>
          <w:rFonts w:eastAsiaTheme="minorHAnsi" w:cs="Open Sans"/>
          <w:sz w:val="18"/>
          <w:szCs w:val="18"/>
        </w:rPr>
        <w:t>gdyż podstawą</w:t>
      </w:r>
      <w:r w:rsidRPr="00075975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</w:p>
    <w:p w14:paraId="051F6EC9" w14:textId="77777777" w:rsidR="00075975" w:rsidRPr="00075975" w:rsidRDefault="00075975" w:rsidP="00075975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21E9C799" w14:textId="77777777" w:rsidR="00075975" w:rsidRPr="00075975" w:rsidRDefault="00075975" w:rsidP="00075975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209B035D" w14:textId="77777777" w:rsidR="00075975" w:rsidRPr="00075975" w:rsidRDefault="00075975" w:rsidP="00075975">
      <w:pPr>
        <w:spacing w:after="0" w:line="240" w:lineRule="auto"/>
        <w:rPr>
          <w:rFonts w:eastAsiaTheme="minorHAnsi" w:cs="Open Sans"/>
          <w:sz w:val="18"/>
          <w:szCs w:val="18"/>
        </w:rPr>
      </w:pPr>
    </w:p>
    <w:p w14:paraId="4CE1D7F8" w14:textId="77777777" w:rsidR="00075975" w:rsidRPr="005E4BBE" w:rsidRDefault="00075975" w:rsidP="005E4BBE"/>
    <w:sectPr w:rsidR="00075975" w:rsidRPr="005E4BBE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46284F1A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3F0E7F">
      <w:rPr>
        <w:rFonts w:cs="Open Sans"/>
        <w:b/>
        <w:sz w:val="18"/>
      </w:rPr>
      <w:t>95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>
      <w:rPr>
        <w:rFonts w:cs="Open Sans"/>
        <w:b/>
        <w:sz w:val="18"/>
      </w:rPr>
      <w:t>.</w:t>
    </w:r>
    <w:r w:rsidR="003F0E7F">
      <w:rPr>
        <w:rFonts w:cs="Open Sans"/>
        <w:b/>
        <w:sz w:val="18"/>
      </w:rPr>
      <w:t>90.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53E7662E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3F0E7F">
      <w:rPr>
        <w:rFonts w:cs="Open Sans"/>
        <w:b/>
        <w:sz w:val="18"/>
      </w:rPr>
      <w:t>89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71D71"/>
    <w:multiLevelType w:val="hybridMultilevel"/>
    <w:tmpl w:val="3CC26FB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9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1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65D6BEC"/>
    <w:multiLevelType w:val="hybridMultilevel"/>
    <w:tmpl w:val="8DFA4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9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CCD512F"/>
    <w:multiLevelType w:val="hybridMultilevel"/>
    <w:tmpl w:val="5EBCC04A"/>
    <w:lvl w:ilvl="0" w:tplc="12500C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FA400F"/>
    <w:multiLevelType w:val="hybridMultilevel"/>
    <w:tmpl w:val="9A682066"/>
    <w:lvl w:ilvl="0" w:tplc="784432B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7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6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7"/>
  </w:num>
  <w:num w:numId="2" w16cid:durableId="1147285296">
    <w:abstractNumId w:val="38"/>
  </w:num>
  <w:num w:numId="3" w16cid:durableId="318536127">
    <w:abstractNumId w:val="45"/>
  </w:num>
  <w:num w:numId="4" w16cid:durableId="1490249189">
    <w:abstractNumId w:val="44"/>
  </w:num>
  <w:num w:numId="5" w16cid:durableId="524309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20"/>
  </w:num>
  <w:num w:numId="7" w16cid:durableId="1410617234">
    <w:abstractNumId w:val="29"/>
  </w:num>
  <w:num w:numId="8" w16cid:durableId="1641493603">
    <w:abstractNumId w:val="31"/>
  </w:num>
  <w:num w:numId="9" w16cid:durableId="669602352">
    <w:abstractNumId w:val="37"/>
  </w:num>
  <w:num w:numId="10" w16cid:durableId="67853360">
    <w:abstractNumId w:val="33"/>
  </w:num>
  <w:num w:numId="11" w16cid:durableId="1879319291">
    <w:abstractNumId w:val="41"/>
  </w:num>
  <w:num w:numId="12" w16cid:durableId="2133396018">
    <w:abstractNumId w:val="12"/>
  </w:num>
  <w:num w:numId="13" w16cid:durableId="1785805026">
    <w:abstractNumId w:val="13"/>
  </w:num>
  <w:num w:numId="14" w16cid:durableId="1532917228">
    <w:abstractNumId w:val="35"/>
  </w:num>
  <w:num w:numId="15" w16cid:durableId="1435830099">
    <w:abstractNumId w:val="30"/>
  </w:num>
  <w:num w:numId="16" w16cid:durableId="37539885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7"/>
  </w:num>
  <w:num w:numId="18" w16cid:durableId="440956553">
    <w:abstractNumId w:val="22"/>
  </w:num>
  <w:num w:numId="19" w16cid:durableId="1782992707">
    <w:abstractNumId w:val="24"/>
  </w:num>
  <w:num w:numId="20" w16cid:durableId="827599991">
    <w:abstractNumId w:val="7"/>
  </w:num>
  <w:num w:numId="21" w16cid:durableId="2139567217">
    <w:abstractNumId w:val="5"/>
  </w:num>
  <w:num w:numId="22" w16cid:durableId="1239556902">
    <w:abstractNumId w:val="21"/>
  </w:num>
  <w:num w:numId="23" w16cid:durableId="1839420189">
    <w:abstractNumId w:val="9"/>
  </w:num>
  <w:num w:numId="24" w16cid:durableId="1803232218">
    <w:abstractNumId w:val="14"/>
  </w:num>
  <w:num w:numId="25" w16cid:durableId="924723320">
    <w:abstractNumId w:val="39"/>
  </w:num>
  <w:num w:numId="26" w16cid:durableId="989677676">
    <w:abstractNumId w:val="26"/>
  </w:num>
  <w:num w:numId="27" w16cid:durableId="870219293">
    <w:abstractNumId w:val="19"/>
  </w:num>
  <w:num w:numId="28" w16cid:durableId="2113240099">
    <w:abstractNumId w:val="10"/>
  </w:num>
  <w:num w:numId="29" w16cid:durableId="2010138899">
    <w:abstractNumId w:val="8"/>
  </w:num>
  <w:num w:numId="30" w16cid:durableId="295182009">
    <w:abstractNumId w:val="40"/>
  </w:num>
  <w:num w:numId="31" w16cid:durableId="1948736018">
    <w:abstractNumId w:val="11"/>
  </w:num>
  <w:num w:numId="32" w16cid:durableId="1141773172">
    <w:abstractNumId w:val="27"/>
  </w:num>
  <w:num w:numId="33" w16cid:durableId="1779106575">
    <w:abstractNumId w:val="28"/>
  </w:num>
  <w:num w:numId="34" w16cid:durableId="6863250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6"/>
  </w:num>
  <w:num w:numId="36" w16cid:durableId="1860317309">
    <w:abstractNumId w:val="23"/>
  </w:num>
  <w:num w:numId="37" w16cid:durableId="740982239">
    <w:abstractNumId w:val="15"/>
  </w:num>
  <w:num w:numId="38" w16cid:durableId="303971678">
    <w:abstractNumId w:val="25"/>
  </w:num>
  <w:num w:numId="39" w16cid:durableId="172494051">
    <w:abstractNumId w:val="34"/>
  </w:num>
  <w:num w:numId="40" w16cid:durableId="218175071">
    <w:abstractNumId w:val="32"/>
  </w:num>
  <w:num w:numId="41" w16cid:durableId="156352310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5975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1201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6E9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252AC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0E7F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374D1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1055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415</cp:revision>
  <cp:lastPrinted>2020-10-29T11:28:00Z</cp:lastPrinted>
  <dcterms:created xsi:type="dcterms:W3CDTF">2020-10-21T10:28:00Z</dcterms:created>
  <dcterms:modified xsi:type="dcterms:W3CDTF">2023-05-11T05:51:00Z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