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EE2F40" w14:textId="77777777" w:rsidR="003029EE" w:rsidRDefault="003029EE" w:rsidP="003029EE"/>
    <w:p w14:paraId="57BF8BB2" w14:textId="2AAE9F93" w:rsidR="003029EE" w:rsidRDefault="003029EE" w:rsidP="003029EE">
      <w:r>
        <w:t>Z</w:t>
      </w:r>
      <w:r>
        <w:t>agospodarowywan</w:t>
      </w:r>
      <w:r>
        <w:t>i</w:t>
      </w:r>
      <w:r>
        <w:t>e miejsc widokow</w:t>
      </w:r>
      <w:r>
        <w:t>ych</w:t>
      </w:r>
      <w:r>
        <w:t xml:space="preserve"> musi spełniać warunki i posiadać cech oraz standardy charakterystyczne dla pozostałych punktów widokowych wspomnianego projektu. Dotyczy to zarówno materiałów zastosowanych do budowy  i wyposażenia jak też architektury i formy elementów tzw. małej architektury, systemu oznakowani oraz identyfikacji miejsc charakterystycznych dla   projektu SPOJRZENIE NA GDAŃSK.</w:t>
      </w:r>
    </w:p>
    <w:p w14:paraId="6A5EFD8F" w14:textId="77777777" w:rsidR="003029EE" w:rsidRDefault="003029EE" w:rsidP="003029EE"/>
    <w:p w14:paraId="5932453E" w14:textId="77777777" w:rsidR="003029EE" w:rsidRDefault="003029EE" w:rsidP="003029EE">
      <w:r>
        <w:t>Materiał do budowy elementów małej architektury  to wyłącznie drewno modrzewiowe oraz dąb. Drewno musi być sezonowane klasy C 30 o wilgotności do 20%. Zabezpieczone ręcznie przed korozją biologiczną środkami typu OSMO kolor do uzgodnienia.</w:t>
      </w:r>
    </w:p>
    <w:p w14:paraId="789743BF" w14:textId="77777777" w:rsidR="003029EE" w:rsidRDefault="003029EE" w:rsidP="003029EE">
      <w:r>
        <w:t>W wypadku barierek i poręczy : poręcze o przekroju 8x10 cm. modrzewiowe, słupki o przekroju 10x10 cm. dębowe. Łączenia skręcane (w niektórych przypadkach skręcane i klejone). Zakotwienia w gruncie: profile stalowe zamknięte zabezpieczone antykorozyjnie oraz pokryte farbą nawierzchniową (kolor podam osobno). Stabilizacja w podłożu tzw. chudym betonem.</w:t>
      </w:r>
    </w:p>
    <w:p w14:paraId="5E0EE9A0" w14:textId="77777777" w:rsidR="003029EE" w:rsidRDefault="003029EE" w:rsidP="003029EE"/>
    <w:p w14:paraId="7D25870C" w14:textId="729BB07B" w:rsidR="003029EE" w:rsidRDefault="00456E1A" w:rsidP="003029EE">
      <w:r>
        <w:t xml:space="preserve">W załączeniu </w:t>
      </w:r>
      <w:r w:rsidR="003029EE">
        <w:t xml:space="preserve"> rysunki typowych elementów dla oznakowania dojścia oraz tablic informacyjnych zgodnych z zaprojektowanym i obowiązującym systemem oznakowani dla projektu SPOJRZENIE NA GDAŃSK.</w:t>
      </w:r>
    </w:p>
    <w:p w14:paraId="23BAD517" w14:textId="69FF884B" w:rsidR="003029EE" w:rsidRDefault="003029EE" w:rsidP="003029EE">
      <w:r>
        <w:t xml:space="preserve">Schody terenowe dębowe, siedziska typu ława leśna z pni modrzewiowych na podparciach dębowych. Kolor </w:t>
      </w:r>
      <w:r w:rsidR="003E5BEB">
        <w:t>zostanie określony w trakcie projektowania</w:t>
      </w:r>
      <w:r>
        <w:t>.</w:t>
      </w:r>
    </w:p>
    <w:p w14:paraId="518DA567" w14:textId="77777777" w:rsidR="003029EE" w:rsidRDefault="003029EE" w:rsidP="003029EE">
      <w:r>
        <w:t>Deski tarasowe modrzewiowe o przekroju miń. 10x4 cm, ryflowane.</w:t>
      </w:r>
    </w:p>
    <w:p w14:paraId="051C6A3A" w14:textId="77777777" w:rsidR="006B30E2" w:rsidRDefault="003E5BEB"/>
    <w:sectPr w:rsidR="006B30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0C3"/>
    <w:rsid w:val="002330C3"/>
    <w:rsid w:val="003029EE"/>
    <w:rsid w:val="003E5BEB"/>
    <w:rsid w:val="00456E1A"/>
    <w:rsid w:val="009271F3"/>
    <w:rsid w:val="009426A4"/>
    <w:rsid w:val="00A7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2B69A"/>
  <w15:chartTrackingRefBased/>
  <w15:docId w15:val="{DB63A9B6-3E04-41A8-AE34-692001902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9EE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63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1198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Płużyński Marek</dc:creator>
  <cp:keywords/>
  <dc:description/>
  <cp:lastModifiedBy>Płużyński Marek</cp:lastModifiedBy>
  <cp:revision>4</cp:revision>
  <dcterms:created xsi:type="dcterms:W3CDTF">2021-06-21T05:48:00Z</dcterms:created>
  <dcterms:modified xsi:type="dcterms:W3CDTF">2021-06-21T05:52:00Z</dcterms:modified>
</cp:coreProperties>
</file>