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DA6A" w14:textId="77777777" w:rsidR="004E73FD" w:rsidRPr="006C7743" w:rsidRDefault="004E73FD" w:rsidP="004E73FD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  <w:r w:rsidRPr="006C7743">
        <w:rPr>
          <w:rFonts w:cs="Open Sans"/>
          <w:bCs/>
          <w:color w:val="000000"/>
          <w:sz w:val="18"/>
          <w:szCs w:val="18"/>
        </w:rPr>
        <w:t>Załącznik nr 2</w:t>
      </w:r>
    </w:p>
    <w:p w14:paraId="2D2DDA7E" w14:textId="77777777" w:rsidR="004E73FD" w:rsidRPr="006C7743" w:rsidRDefault="004E73FD" w:rsidP="004E73FD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5323E046" w14:textId="77777777" w:rsidR="004E73FD" w:rsidRPr="006C7743" w:rsidRDefault="004E73FD" w:rsidP="004E73FD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  <w:r w:rsidRPr="006C7743">
        <w:rPr>
          <w:rFonts w:cs="Open Sans"/>
          <w:bCs/>
          <w:color w:val="000000"/>
          <w:sz w:val="18"/>
          <w:szCs w:val="18"/>
        </w:rPr>
        <w:t xml:space="preserve"> </w:t>
      </w:r>
    </w:p>
    <w:p w14:paraId="225FC8BB" w14:textId="77777777" w:rsidR="004E73FD" w:rsidRPr="006C7743" w:rsidRDefault="004E73FD" w:rsidP="004E73FD">
      <w:pPr>
        <w:autoSpaceDE w:val="0"/>
        <w:autoSpaceDN w:val="0"/>
        <w:adjustRightInd w:val="0"/>
        <w:spacing w:after="0" w:line="240" w:lineRule="auto"/>
        <w:ind w:left="5103"/>
        <w:rPr>
          <w:rFonts w:cs="Open Sans"/>
          <w:b/>
          <w:color w:val="000000"/>
          <w:sz w:val="18"/>
          <w:szCs w:val="18"/>
        </w:rPr>
      </w:pPr>
      <w:r w:rsidRPr="006C7743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4FA4659B" w14:textId="77777777" w:rsidR="004E73FD" w:rsidRPr="006C7743" w:rsidRDefault="004E73FD" w:rsidP="004E73FD">
      <w:pPr>
        <w:autoSpaceDE w:val="0"/>
        <w:autoSpaceDN w:val="0"/>
        <w:adjustRightInd w:val="0"/>
        <w:spacing w:after="0" w:line="240" w:lineRule="auto"/>
        <w:ind w:left="5103"/>
        <w:rPr>
          <w:rFonts w:cs="Open Sans"/>
          <w:b/>
          <w:color w:val="000000"/>
          <w:sz w:val="18"/>
          <w:szCs w:val="18"/>
        </w:rPr>
      </w:pPr>
      <w:r w:rsidRPr="006C7743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70DAC392" w14:textId="77777777" w:rsidR="004E73FD" w:rsidRPr="006C7743" w:rsidRDefault="004E73FD" w:rsidP="004E73FD">
      <w:pPr>
        <w:autoSpaceDE w:val="0"/>
        <w:autoSpaceDN w:val="0"/>
        <w:adjustRightInd w:val="0"/>
        <w:spacing w:after="0" w:line="240" w:lineRule="auto"/>
        <w:ind w:left="5103"/>
        <w:rPr>
          <w:rFonts w:cs="Open Sans"/>
          <w:b/>
          <w:color w:val="000000"/>
          <w:sz w:val="18"/>
          <w:szCs w:val="18"/>
        </w:rPr>
      </w:pPr>
    </w:p>
    <w:p w14:paraId="138DB732" w14:textId="77777777" w:rsidR="004E73FD" w:rsidRPr="006C7743" w:rsidRDefault="004E73FD" w:rsidP="004E73FD">
      <w:pPr>
        <w:autoSpaceDE w:val="0"/>
        <w:autoSpaceDN w:val="0"/>
        <w:adjustRightInd w:val="0"/>
        <w:spacing w:after="0" w:line="240" w:lineRule="auto"/>
        <w:ind w:left="3828"/>
        <w:rPr>
          <w:rFonts w:cs="Open Sans"/>
          <w:b/>
          <w:color w:val="000000"/>
          <w:sz w:val="18"/>
          <w:szCs w:val="18"/>
        </w:rPr>
      </w:pPr>
      <w:r w:rsidRPr="006C7743">
        <w:rPr>
          <w:rFonts w:cs="Open Sans"/>
          <w:b/>
          <w:color w:val="000000"/>
          <w:sz w:val="18"/>
          <w:szCs w:val="18"/>
        </w:rPr>
        <w:t>OFERTA</w:t>
      </w:r>
    </w:p>
    <w:p w14:paraId="3EB9B615" w14:textId="77777777" w:rsidR="004E73FD" w:rsidRPr="006C7743" w:rsidRDefault="004E73FD" w:rsidP="004E73FD">
      <w:pPr>
        <w:keepNext/>
        <w:keepLines/>
        <w:spacing w:after="0" w:line="240" w:lineRule="auto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758B10F4" w14:textId="77777777" w:rsidR="004E73FD" w:rsidRPr="006C7743" w:rsidRDefault="004E73FD" w:rsidP="004E73FD">
      <w:pPr>
        <w:tabs>
          <w:tab w:val="right" w:leader="dot" w:pos="6804"/>
        </w:tabs>
        <w:spacing w:after="0" w:line="240" w:lineRule="auto"/>
        <w:ind w:right="283" w:firstLine="1"/>
        <w:rPr>
          <w:rFonts w:cs="Open Sans"/>
          <w:color w:val="000000"/>
          <w:sz w:val="18"/>
          <w:szCs w:val="18"/>
        </w:rPr>
      </w:pPr>
      <w:r w:rsidRPr="006C7743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73164BDC" w14:textId="77777777" w:rsidR="004E73FD" w:rsidRPr="006C7743" w:rsidRDefault="004E73FD" w:rsidP="004E73FD">
      <w:pPr>
        <w:spacing w:after="0" w:line="240" w:lineRule="auto"/>
        <w:ind w:right="283" w:firstLine="1"/>
        <w:jc w:val="center"/>
        <w:rPr>
          <w:rFonts w:cs="Open Sans"/>
          <w:color w:val="000000"/>
          <w:sz w:val="18"/>
          <w:szCs w:val="18"/>
        </w:rPr>
      </w:pPr>
      <w:r w:rsidRPr="006C7743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3969346D" w14:textId="77777777" w:rsidR="004E73FD" w:rsidRPr="006C7743" w:rsidRDefault="004E73FD" w:rsidP="004E73FD">
      <w:pPr>
        <w:spacing w:after="0" w:line="240" w:lineRule="auto"/>
        <w:ind w:right="283" w:firstLine="1"/>
        <w:rPr>
          <w:rFonts w:cs="Open Sans"/>
          <w:color w:val="000000"/>
          <w:sz w:val="18"/>
          <w:szCs w:val="18"/>
        </w:rPr>
      </w:pPr>
    </w:p>
    <w:p w14:paraId="140D1D08" w14:textId="77777777" w:rsidR="004E73FD" w:rsidRPr="006C7743" w:rsidRDefault="004E73FD" w:rsidP="004E73FD">
      <w:pPr>
        <w:tabs>
          <w:tab w:val="right" w:leader="dot" w:pos="8647"/>
        </w:tabs>
        <w:spacing w:after="0" w:line="240" w:lineRule="auto"/>
        <w:ind w:right="283" w:firstLine="1"/>
        <w:rPr>
          <w:rFonts w:cs="Open Sans"/>
          <w:color w:val="000000"/>
          <w:sz w:val="18"/>
          <w:szCs w:val="18"/>
        </w:rPr>
      </w:pPr>
      <w:r w:rsidRPr="006C7743">
        <w:rPr>
          <w:rFonts w:cs="Open Sans"/>
          <w:color w:val="000000"/>
          <w:sz w:val="18"/>
          <w:szCs w:val="18"/>
        </w:rPr>
        <w:t>nr telefonu kontaktowego: ……………………………..., e-mail: ……………………………………………………………………………</w:t>
      </w:r>
    </w:p>
    <w:p w14:paraId="561F70CE" w14:textId="77777777" w:rsidR="004E73FD" w:rsidRPr="006C7743" w:rsidRDefault="004E73FD" w:rsidP="004E73FD">
      <w:pPr>
        <w:spacing w:after="0" w:line="240" w:lineRule="auto"/>
        <w:ind w:right="284"/>
        <w:rPr>
          <w:rFonts w:cs="Open Sans"/>
          <w:color w:val="000000"/>
          <w:sz w:val="18"/>
          <w:szCs w:val="18"/>
        </w:rPr>
      </w:pPr>
    </w:p>
    <w:p w14:paraId="0F3771D2" w14:textId="77777777" w:rsidR="004E73FD" w:rsidRPr="00131052" w:rsidRDefault="004E73FD" w:rsidP="004E73FD">
      <w:pPr>
        <w:spacing w:after="0" w:line="240" w:lineRule="auto"/>
        <w:rPr>
          <w:rFonts w:cs="Open Sans"/>
          <w:color w:val="000000"/>
          <w:sz w:val="18"/>
          <w:szCs w:val="18"/>
        </w:rPr>
      </w:pPr>
      <w:r w:rsidRPr="006C7743">
        <w:rPr>
          <w:rFonts w:cs="Open Sans"/>
          <w:color w:val="000000"/>
          <w:sz w:val="18"/>
          <w:szCs w:val="18"/>
        </w:rPr>
        <w:t>Po zapoznaniu się z zaproszeniem do złożenia oferty wraz z załącznikami niniejszym składamy ofertę na</w:t>
      </w:r>
      <w:r>
        <w:rPr>
          <w:rFonts w:cs="Open Sans"/>
          <w:color w:val="000000"/>
          <w:sz w:val="18"/>
          <w:szCs w:val="18"/>
        </w:rPr>
        <w:t xml:space="preserve"> zadanie pn.</w:t>
      </w:r>
      <w:r w:rsidRPr="006C7743">
        <w:rPr>
          <w:rFonts w:cs="Open Sans"/>
          <w:color w:val="000000"/>
          <w:sz w:val="18"/>
          <w:szCs w:val="18"/>
        </w:rPr>
        <w:t xml:space="preserve">: </w:t>
      </w:r>
      <w:r w:rsidRPr="006C7743">
        <w:rPr>
          <w:rFonts w:cs="Open Sans"/>
          <w:b/>
          <w:bCs/>
          <w:sz w:val="18"/>
          <w:szCs w:val="18"/>
        </w:rPr>
        <w:t>„Sporządzenie dokumentacji projektowych dla zakresów:</w:t>
      </w:r>
    </w:p>
    <w:p w14:paraId="5D1636BE" w14:textId="77777777" w:rsidR="004E73FD" w:rsidRPr="006C7743" w:rsidRDefault="004E73FD" w:rsidP="004E73FD">
      <w:pPr>
        <w:pStyle w:val="Tekstpodstawowywcity21"/>
        <w:numPr>
          <w:ilvl w:val="0"/>
          <w:numId w:val="28"/>
        </w:numPr>
        <w:autoSpaceDE w:val="0"/>
        <w:autoSpaceDN/>
        <w:spacing w:line="240" w:lineRule="auto"/>
        <w:ind w:left="426"/>
        <w:textAlignment w:val="auto"/>
        <w:rPr>
          <w:rFonts w:ascii="Open Sans" w:hAnsi="Open Sans" w:cs="Open Sans"/>
          <w:b/>
          <w:bCs/>
          <w:sz w:val="18"/>
          <w:szCs w:val="18"/>
        </w:rPr>
      </w:pPr>
      <w:r w:rsidRPr="006C7743">
        <w:rPr>
          <w:rFonts w:ascii="Open Sans" w:hAnsi="Open Sans" w:cs="Open Sans"/>
          <w:b/>
          <w:bCs/>
          <w:sz w:val="18"/>
          <w:szCs w:val="18"/>
        </w:rPr>
        <w:t>Przebudowa budynku „Pałacyku” z dostosowaniem do przepisów p.poż., sanitarnych i dla osób niepełnosprawnych;</w:t>
      </w:r>
    </w:p>
    <w:p w14:paraId="383EEC5E" w14:textId="77777777" w:rsidR="004E73FD" w:rsidRPr="006C7743" w:rsidRDefault="004E73FD" w:rsidP="004E73FD">
      <w:pPr>
        <w:pStyle w:val="Tekstpodstawowywcity21"/>
        <w:numPr>
          <w:ilvl w:val="0"/>
          <w:numId w:val="28"/>
        </w:numPr>
        <w:autoSpaceDE w:val="0"/>
        <w:autoSpaceDN/>
        <w:spacing w:line="240" w:lineRule="auto"/>
        <w:ind w:left="426"/>
        <w:textAlignment w:val="auto"/>
        <w:rPr>
          <w:rFonts w:ascii="Open Sans" w:hAnsi="Open Sans" w:cs="Open Sans"/>
          <w:b/>
          <w:bCs/>
          <w:sz w:val="18"/>
          <w:szCs w:val="18"/>
        </w:rPr>
      </w:pPr>
      <w:r w:rsidRPr="006C7743">
        <w:rPr>
          <w:rFonts w:ascii="Open Sans" w:hAnsi="Open Sans" w:cs="Open Sans"/>
          <w:b/>
          <w:bCs/>
          <w:sz w:val="18"/>
          <w:szCs w:val="18"/>
        </w:rPr>
        <w:t>Przebudowa komina po byłej kotłowni z jego wykorzystaniem dla potrzeb wentylacji pomieszczeń, wymiana okien, instalacji odgromowej i hydrantowej w Budynku Głównym,</w:t>
      </w:r>
    </w:p>
    <w:p w14:paraId="60FEA7B7" w14:textId="77777777" w:rsidR="004E73FD" w:rsidRPr="006C7743" w:rsidRDefault="004E73FD" w:rsidP="004E73FD">
      <w:pPr>
        <w:pStyle w:val="Tekstpodstawowywcity21"/>
        <w:spacing w:line="240" w:lineRule="auto"/>
        <w:ind w:left="426"/>
        <w:rPr>
          <w:rFonts w:ascii="Open Sans" w:hAnsi="Open Sans" w:cs="Open Sans"/>
          <w:b/>
          <w:bCs/>
          <w:sz w:val="18"/>
          <w:szCs w:val="18"/>
        </w:rPr>
      </w:pPr>
      <w:r w:rsidRPr="006C7743">
        <w:rPr>
          <w:rFonts w:ascii="Open Sans" w:hAnsi="Open Sans" w:cs="Open Sans"/>
          <w:b/>
          <w:bCs/>
          <w:sz w:val="18"/>
          <w:szCs w:val="18"/>
        </w:rPr>
        <w:t>w Specjalnym Ośrodku Szkolno-Wychowawczym nr 2 przy ul. Góreckiego w Gdańsku – modernizacje w obiektach oświatowych – realizacja nakazów służb”.</w:t>
      </w:r>
    </w:p>
    <w:p w14:paraId="247501F5" w14:textId="77777777" w:rsidR="004E73FD" w:rsidRPr="006C7743" w:rsidRDefault="004E73FD" w:rsidP="004E73FD">
      <w:pPr>
        <w:spacing w:after="0" w:line="276" w:lineRule="auto"/>
        <w:rPr>
          <w:rFonts w:cs="Open Sans"/>
          <w:b/>
          <w:bCs/>
          <w:color w:val="000000"/>
          <w:sz w:val="18"/>
          <w:szCs w:val="18"/>
        </w:rPr>
      </w:pPr>
    </w:p>
    <w:p w14:paraId="37D8CBC0" w14:textId="77777777" w:rsidR="004E73FD" w:rsidRPr="00AD790E" w:rsidRDefault="004E73FD" w:rsidP="004E73FD">
      <w:pPr>
        <w:numPr>
          <w:ilvl w:val="0"/>
          <w:numId w:val="4"/>
        </w:numPr>
        <w:spacing w:after="0" w:line="240" w:lineRule="auto"/>
        <w:ind w:left="284" w:hanging="284"/>
        <w:rPr>
          <w:rFonts w:cs="Open Sans"/>
          <w:bCs/>
          <w:color w:val="000000"/>
          <w:sz w:val="18"/>
          <w:szCs w:val="18"/>
        </w:rPr>
      </w:pPr>
      <w:r w:rsidRPr="006C7743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6C7743">
        <w:rPr>
          <w:rFonts w:cs="Open Sans"/>
          <w:bCs/>
          <w:color w:val="000000"/>
          <w:sz w:val="18"/>
          <w:szCs w:val="18"/>
        </w:rPr>
        <w:br/>
        <w:t>za wynagrodzenie ryczałtowe w wysokości: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29"/>
        <w:gridCol w:w="1382"/>
        <w:gridCol w:w="650"/>
        <w:gridCol w:w="869"/>
        <w:gridCol w:w="973"/>
        <w:gridCol w:w="709"/>
        <w:gridCol w:w="425"/>
        <w:gridCol w:w="709"/>
        <w:gridCol w:w="1701"/>
      </w:tblGrid>
      <w:tr w:rsidR="004E73FD" w:rsidRPr="006C7743" w14:paraId="50983C10" w14:textId="77777777" w:rsidTr="001D61CF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D63FD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6C7743">
              <w:rPr>
                <w:rFonts w:cs="Open Sans"/>
                <w:b/>
                <w:sz w:val="18"/>
                <w:szCs w:val="18"/>
              </w:rPr>
              <w:t>Lp.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18F38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6C7743">
              <w:rPr>
                <w:rFonts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1490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6C7743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9B27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sz w:val="18"/>
                <w:szCs w:val="18"/>
              </w:rPr>
            </w:pPr>
            <w:r w:rsidRPr="006C7743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DB8B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6C7743">
              <w:rPr>
                <w:rFonts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4E73FD" w:rsidRPr="006C7743" w14:paraId="36E24AD5" w14:textId="77777777" w:rsidTr="001D61CF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B45001C" w14:textId="77777777" w:rsidR="004E73FD" w:rsidRPr="00C9120D" w:rsidRDefault="004E73FD" w:rsidP="001D61CF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C9120D">
              <w:rPr>
                <w:rFonts w:cs="Open Sans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222B42" w14:textId="77777777" w:rsidR="004E73FD" w:rsidRPr="00C9120D" w:rsidRDefault="004E73FD" w:rsidP="001D61CF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C9120D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Zakres 1 - Przebudowa budynku „Pałacyku” z dostosowaniem do przepisów p.poż., sanitarnych i dla osób niepełnosprawnych.</w:t>
            </w:r>
          </w:p>
        </w:tc>
      </w:tr>
      <w:tr w:rsidR="004E73FD" w:rsidRPr="006C7743" w14:paraId="547BA375" w14:textId="77777777" w:rsidTr="001D61CF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5DAEA3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F017435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D42304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5043C4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44A506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5</w:t>
            </w:r>
          </w:p>
        </w:tc>
      </w:tr>
      <w:tr w:rsidR="004E73FD" w:rsidRPr="006C7743" w14:paraId="4B3E4265" w14:textId="77777777" w:rsidTr="001D61CF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3A95E6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1.1.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955C97" w14:textId="77777777" w:rsidR="004E73FD" w:rsidRPr="00C9120D" w:rsidRDefault="004E73FD" w:rsidP="001D61CF">
            <w:pPr>
              <w:spacing w:after="0" w:line="240" w:lineRule="auto"/>
              <w:contextualSpacing/>
              <w:rPr>
                <w:rFonts w:eastAsia="Times New Roman" w:cs="Open Sans"/>
                <w:b/>
                <w:bCs/>
                <w:color w:val="000000"/>
                <w:sz w:val="17"/>
                <w:szCs w:val="17"/>
              </w:rPr>
            </w:pPr>
            <w:r w:rsidRPr="00C9120D">
              <w:rPr>
                <w:rFonts w:eastAsia="Times New Roman" w:cs="Open Sans"/>
                <w:b/>
                <w:bCs/>
                <w:color w:val="000000"/>
                <w:sz w:val="17"/>
                <w:szCs w:val="17"/>
              </w:rPr>
              <w:t>I Przedmiot odbioru:</w:t>
            </w:r>
          </w:p>
          <w:p w14:paraId="6D0DE3FF" w14:textId="77777777" w:rsidR="004E73FD" w:rsidRPr="00C9120D" w:rsidRDefault="004E73FD" w:rsidP="001D61CF">
            <w:pPr>
              <w:spacing w:after="0" w:line="240" w:lineRule="auto"/>
              <w:contextualSpacing/>
              <w:rPr>
                <w:rFonts w:eastAsia="Times New Roman" w:cs="Open Sans"/>
                <w:color w:val="000000"/>
                <w:sz w:val="17"/>
                <w:szCs w:val="17"/>
              </w:rPr>
            </w:pPr>
            <w:r w:rsidRPr="00C9120D">
              <w:rPr>
                <w:rFonts w:eastAsia="Times New Roman" w:cs="Open Sans"/>
                <w:color w:val="000000"/>
                <w:sz w:val="17"/>
                <w:szCs w:val="17"/>
              </w:rPr>
              <w:t>- Inwentaryzacja budynku,</w:t>
            </w:r>
          </w:p>
          <w:p w14:paraId="48F090FE" w14:textId="77777777" w:rsidR="004E73FD" w:rsidRPr="00C9120D" w:rsidRDefault="004E73FD" w:rsidP="001D61CF">
            <w:pPr>
              <w:spacing w:after="0" w:line="240" w:lineRule="auto"/>
              <w:contextualSpacing/>
              <w:rPr>
                <w:rFonts w:eastAsia="Times New Roman" w:cs="Open Sans"/>
                <w:color w:val="000000"/>
                <w:sz w:val="17"/>
                <w:szCs w:val="17"/>
              </w:rPr>
            </w:pPr>
            <w:r w:rsidRPr="00C9120D">
              <w:rPr>
                <w:rFonts w:eastAsia="Times New Roman" w:cs="Open Sans"/>
                <w:color w:val="000000"/>
                <w:sz w:val="17"/>
                <w:szCs w:val="17"/>
              </w:rPr>
              <w:t>- Ekspertyza / ocena techniczna stanu budynku,</w:t>
            </w:r>
          </w:p>
          <w:p w14:paraId="4FF734B8" w14:textId="77777777" w:rsidR="004E73FD" w:rsidRPr="00C9120D" w:rsidRDefault="004E73FD" w:rsidP="001D61CF">
            <w:pPr>
              <w:widowControl w:val="0"/>
              <w:tabs>
                <w:tab w:val="right" w:pos="9026"/>
              </w:tabs>
              <w:suppressAutoHyphens/>
              <w:autoSpaceDE w:val="0"/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9120D">
              <w:rPr>
                <w:rFonts w:eastAsia="Times New Roman" w:cs="Open Sans"/>
                <w:color w:val="000000"/>
                <w:sz w:val="17"/>
                <w:szCs w:val="17"/>
              </w:rPr>
              <w:t>- Ekspertyza pożarowa wraz z postanowieniem KWPSP,</w:t>
            </w:r>
            <w:r w:rsidRPr="00C9120D">
              <w:rPr>
                <w:rFonts w:cs="Open Sans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4584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CE85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….%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7791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  <w:p w14:paraId="0E6FD8CF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  <w:p w14:paraId="73DD3C96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…………..</w:t>
            </w:r>
          </w:p>
          <w:p w14:paraId="096A39F6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ind w:left="34" w:right="34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  <w:r w:rsidRPr="00AB2888">
              <w:rPr>
                <w:rFonts w:cs="Open Sans"/>
                <w:i/>
                <w:iCs/>
                <w:sz w:val="14"/>
                <w:szCs w:val="14"/>
              </w:rPr>
              <w:t>(Co stanowi maksymalnie 10% wartości całego przedmiotu zamówienia</w:t>
            </w:r>
            <w:r w:rsidRPr="006C7743">
              <w:rPr>
                <w:rFonts w:cs="Open Sans"/>
                <w:i/>
                <w:iCs/>
                <w:sz w:val="18"/>
                <w:szCs w:val="18"/>
              </w:rPr>
              <w:t>)</w:t>
            </w:r>
          </w:p>
        </w:tc>
      </w:tr>
      <w:tr w:rsidR="004E73FD" w:rsidRPr="006C7743" w14:paraId="44C87DA9" w14:textId="77777777" w:rsidTr="001D61CF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860717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1.2.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CAD47F" w14:textId="77777777" w:rsidR="004E73FD" w:rsidRPr="00C9120D" w:rsidRDefault="004E73FD" w:rsidP="001D61CF">
            <w:pPr>
              <w:spacing w:after="0" w:line="240" w:lineRule="auto"/>
              <w:contextualSpacing/>
              <w:jc w:val="left"/>
              <w:rPr>
                <w:rFonts w:eastAsia="Times New Roman" w:cs="Open Sans"/>
                <w:color w:val="000000"/>
                <w:sz w:val="17"/>
                <w:szCs w:val="17"/>
              </w:rPr>
            </w:pPr>
            <w:r w:rsidRPr="00C9120D">
              <w:rPr>
                <w:rFonts w:eastAsia="Times New Roman" w:cs="Open Sans"/>
                <w:b/>
                <w:bCs/>
                <w:color w:val="000000"/>
                <w:sz w:val="17"/>
                <w:szCs w:val="17"/>
              </w:rPr>
              <w:t>II Przedmiot odbioru:</w:t>
            </w:r>
            <w:r w:rsidRPr="00C9120D">
              <w:rPr>
                <w:rFonts w:eastAsia="Times New Roman" w:cs="Open Sans"/>
                <w:b/>
                <w:bCs/>
                <w:color w:val="000000"/>
                <w:sz w:val="17"/>
                <w:szCs w:val="17"/>
              </w:rPr>
              <w:br/>
            </w:r>
            <w:r w:rsidRPr="00C9120D">
              <w:rPr>
                <w:rFonts w:eastAsia="Times New Roman" w:cs="Open Sans"/>
                <w:color w:val="000000"/>
                <w:sz w:val="17"/>
                <w:szCs w:val="17"/>
              </w:rPr>
              <w:t xml:space="preserve">- Projekt budowlany (Projekt </w:t>
            </w:r>
            <w:proofErr w:type="spellStart"/>
            <w:r w:rsidRPr="00C9120D">
              <w:rPr>
                <w:rFonts w:eastAsia="Times New Roman" w:cs="Open Sans"/>
                <w:color w:val="000000"/>
                <w:sz w:val="17"/>
                <w:szCs w:val="17"/>
              </w:rPr>
              <w:t>architektoniczno</w:t>
            </w:r>
            <w:proofErr w:type="spellEnd"/>
            <w:r w:rsidRPr="00C9120D">
              <w:rPr>
                <w:rFonts w:eastAsia="Times New Roman" w:cs="Open Sans"/>
                <w:color w:val="000000"/>
                <w:sz w:val="17"/>
                <w:szCs w:val="17"/>
              </w:rPr>
              <w:t>–budowlany, Projekt techniczny) z koniecznymi uzgodnieniami w tym decyzją PWKZ - pozwoleniem na prowadzenie robót budowlanych na obszarze wpisanym do rejestru zabytków,</w:t>
            </w:r>
          </w:p>
          <w:p w14:paraId="0E46EF7F" w14:textId="77777777" w:rsidR="004E73FD" w:rsidRPr="00C9120D" w:rsidRDefault="004E73FD" w:rsidP="001D61CF">
            <w:pPr>
              <w:spacing w:after="0" w:line="240" w:lineRule="auto"/>
              <w:jc w:val="left"/>
              <w:rPr>
                <w:rFonts w:cs="Open Sans"/>
                <w:b/>
                <w:bCs/>
                <w:sz w:val="17"/>
                <w:szCs w:val="17"/>
              </w:rPr>
            </w:pPr>
            <w:r w:rsidRPr="00C9120D">
              <w:rPr>
                <w:rFonts w:eastAsia="Times New Roman" w:cs="Open Sans"/>
                <w:color w:val="000000"/>
                <w:sz w:val="17"/>
                <w:szCs w:val="17"/>
              </w:rPr>
              <w:t>wraz z ostateczną decyzją o pozwoleniu na budowę/ zaświadczeniem organu administracji architektoniczno-budowlanej o braku sprzeciwu do zgłoszenia robót budowlanych,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8911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3848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….%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D33B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…………..</w:t>
            </w:r>
          </w:p>
        </w:tc>
      </w:tr>
      <w:tr w:rsidR="004E73FD" w:rsidRPr="006C7743" w14:paraId="7BB2D310" w14:textId="77777777" w:rsidTr="001D61CF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89A691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C7F146" w14:textId="77777777" w:rsidR="004E73FD" w:rsidRPr="00C9120D" w:rsidRDefault="004E73FD" w:rsidP="001D61CF">
            <w:pPr>
              <w:spacing w:after="0" w:line="240" w:lineRule="auto"/>
              <w:contextualSpacing/>
              <w:rPr>
                <w:rFonts w:eastAsia="Times New Roman" w:cs="Open Sans"/>
                <w:b/>
                <w:bCs/>
                <w:color w:val="000000"/>
                <w:sz w:val="17"/>
                <w:szCs w:val="17"/>
              </w:rPr>
            </w:pPr>
            <w:r w:rsidRPr="00C9120D">
              <w:rPr>
                <w:rFonts w:eastAsia="Times New Roman" w:cs="Open Sans"/>
                <w:b/>
                <w:bCs/>
                <w:color w:val="000000"/>
                <w:sz w:val="17"/>
                <w:szCs w:val="17"/>
              </w:rPr>
              <w:t>III Przedmiot odbioru:</w:t>
            </w:r>
          </w:p>
          <w:p w14:paraId="2A7FFA26" w14:textId="77777777" w:rsidR="004E73FD" w:rsidRPr="00C9120D" w:rsidRDefault="004E73FD" w:rsidP="001D61CF">
            <w:pPr>
              <w:spacing w:after="0" w:line="240" w:lineRule="auto"/>
              <w:contextualSpacing/>
              <w:rPr>
                <w:rFonts w:eastAsia="Times New Roman" w:cs="Open Sans"/>
                <w:color w:val="000000"/>
                <w:sz w:val="17"/>
                <w:szCs w:val="17"/>
              </w:rPr>
            </w:pPr>
            <w:r w:rsidRPr="00C9120D">
              <w:rPr>
                <w:rFonts w:eastAsia="Times New Roman" w:cs="Open Sans"/>
                <w:color w:val="000000"/>
                <w:sz w:val="17"/>
                <w:szCs w:val="17"/>
              </w:rPr>
              <w:t xml:space="preserve">- Projekt wykonawczy, </w:t>
            </w:r>
          </w:p>
          <w:p w14:paraId="0AAC570E" w14:textId="77777777" w:rsidR="004E73FD" w:rsidRPr="00C9120D" w:rsidRDefault="004E73FD" w:rsidP="001D61CF">
            <w:pPr>
              <w:spacing w:after="0" w:line="240" w:lineRule="auto"/>
              <w:contextualSpacing/>
              <w:rPr>
                <w:rFonts w:eastAsia="Times New Roman" w:cs="Open Sans"/>
                <w:color w:val="000000"/>
                <w:sz w:val="17"/>
                <w:szCs w:val="17"/>
              </w:rPr>
            </w:pPr>
            <w:r w:rsidRPr="00C9120D">
              <w:rPr>
                <w:rFonts w:eastAsia="Times New Roman" w:cs="Open Sans"/>
                <w:color w:val="000000"/>
                <w:sz w:val="17"/>
                <w:szCs w:val="17"/>
              </w:rPr>
              <w:t xml:space="preserve">- </w:t>
            </w:r>
            <w:proofErr w:type="spellStart"/>
            <w:r w:rsidRPr="00C9120D">
              <w:rPr>
                <w:rFonts w:eastAsia="Times New Roman" w:cs="Open Sans"/>
                <w:color w:val="000000"/>
                <w:sz w:val="17"/>
                <w:szCs w:val="17"/>
              </w:rPr>
              <w:t>STWiORB</w:t>
            </w:r>
            <w:proofErr w:type="spellEnd"/>
            <w:r w:rsidRPr="00C9120D">
              <w:rPr>
                <w:rFonts w:eastAsia="Times New Roman" w:cs="Open Sans"/>
                <w:color w:val="000000"/>
                <w:sz w:val="17"/>
                <w:szCs w:val="17"/>
              </w:rPr>
              <w:t xml:space="preserve">, </w:t>
            </w:r>
          </w:p>
          <w:p w14:paraId="10945FFF" w14:textId="77777777" w:rsidR="004E73FD" w:rsidRPr="00C9120D" w:rsidRDefault="004E73FD" w:rsidP="001D61CF">
            <w:pPr>
              <w:spacing w:after="0" w:line="240" w:lineRule="auto"/>
              <w:jc w:val="left"/>
              <w:rPr>
                <w:rFonts w:cs="Open Sans"/>
                <w:b/>
                <w:bCs/>
                <w:sz w:val="17"/>
                <w:szCs w:val="17"/>
              </w:rPr>
            </w:pPr>
            <w:r w:rsidRPr="00C9120D">
              <w:rPr>
                <w:rFonts w:eastAsia="Times New Roman" w:cs="Open Sans"/>
                <w:color w:val="000000"/>
                <w:sz w:val="17"/>
                <w:szCs w:val="17"/>
              </w:rPr>
              <w:t>- przedmiary, kosztorysy inwestorskie, zbiorcze zestawienie kosztów,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7E0C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65FA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….%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1CEE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……………….</w:t>
            </w:r>
          </w:p>
        </w:tc>
      </w:tr>
      <w:tr w:rsidR="004E73FD" w:rsidRPr="006C7743" w14:paraId="3A7B9F5A" w14:textId="77777777" w:rsidTr="001D61CF">
        <w:trPr>
          <w:cantSplit/>
          <w:trHeight w:val="279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580FA4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BFC0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6C7743">
              <w:rPr>
                <w:rFonts w:cs="Open Sans"/>
                <w:b/>
                <w:sz w:val="18"/>
                <w:szCs w:val="18"/>
              </w:rPr>
              <w:t>Cena netto zł za 1 nadzór autorski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F2EE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ind w:left="-44" w:hanging="44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6C7743">
              <w:rPr>
                <w:rFonts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678E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6C7743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  <w:p w14:paraId="3C899D49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b/>
                <w:sz w:val="18"/>
                <w:szCs w:val="18"/>
              </w:rPr>
              <w:t>(6x7)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C62D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sz w:val="18"/>
                <w:szCs w:val="18"/>
              </w:rPr>
            </w:pPr>
            <w:r w:rsidRPr="006C7743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58DB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sz w:val="18"/>
                <w:szCs w:val="18"/>
              </w:rPr>
            </w:pPr>
            <w:r w:rsidRPr="006C7743">
              <w:rPr>
                <w:rFonts w:cs="Open Sans"/>
                <w:b/>
                <w:sz w:val="18"/>
                <w:szCs w:val="18"/>
              </w:rPr>
              <w:t>Wynagrodzenie brutto zł</w:t>
            </w:r>
          </w:p>
        </w:tc>
      </w:tr>
      <w:tr w:rsidR="004E73FD" w:rsidRPr="006C7743" w14:paraId="01329501" w14:textId="77777777" w:rsidTr="001D61CF">
        <w:trPr>
          <w:cantSplit/>
          <w:trHeight w:val="127"/>
          <w:jc w:val="center"/>
        </w:trPr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18B6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C9CFDE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Cs/>
                <w:sz w:val="18"/>
                <w:szCs w:val="18"/>
              </w:rPr>
            </w:pPr>
            <w:r w:rsidRPr="006C7743">
              <w:rPr>
                <w:rFonts w:cs="Open Sans"/>
                <w:bCs/>
                <w:sz w:val="18"/>
                <w:szCs w:val="18"/>
              </w:rPr>
              <w:t>6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3831A4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6C7743">
              <w:rPr>
                <w:rFonts w:cs="Open Sans"/>
                <w:bCs/>
                <w:sz w:val="18"/>
                <w:szCs w:val="18"/>
              </w:rPr>
              <w:t>7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D5510B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93057C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4654DF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10</w:t>
            </w:r>
          </w:p>
        </w:tc>
      </w:tr>
      <w:tr w:rsidR="004E73FD" w:rsidRPr="006C7743" w14:paraId="4B6DA6A7" w14:textId="77777777" w:rsidTr="001D61CF">
        <w:trPr>
          <w:cantSplit/>
          <w:trHeight w:val="6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FE5D" w14:textId="77777777" w:rsidR="004E73FD" w:rsidRPr="006C7743" w:rsidRDefault="004E73FD" w:rsidP="001D61CF">
            <w:pPr>
              <w:pStyle w:val="Akapitzlist"/>
              <w:tabs>
                <w:tab w:val="right" w:pos="9026"/>
              </w:tabs>
              <w:suppressAutoHyphens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7743">
              <w:rPr>
                <w:rFonts w:ascii="Open Sans" w:hAnsi="Open Sans" w:cs="Open Sans"/>
                <w:sz w:val="18"/>
                <w:szCs w:val="18"/>
              </w:rPr>
              <w:t>1.4.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F5B3" w14:textId="77777777" w:rsidR="004E73FD" w:rsidRPr="00C9120D" w:rsidRDefault="004E73FD" w:rsidP="001D61CF">
            <w:pPr>
              <w:tabs>
                <w:tab w:val="right" w:pos="9026"/>
              </w:tabs>
              <w:spacing w:after="0" w:line="240" w:lineRule="auto"/>
              <w:rPr>
                <w:rFonts w:cs="Open Sans"/>
                <w:b/>
                <w:sz w:val="17"/>
                <w:szCs w:val="17"/>
              </w:rPr>
            </w:pPr>
            <w:r w:rsidRPr="00C9120D">
              <w:rPr>
                <w:rFonts w:cs="Open Sans"/>
                <w:bCs/>
                <w:sz w:val="17"/>
                <w:szCs w:val="17"/>
              </w:rPr>
              <w:t>Pełnienie nadzoru autorskiego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B70B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  <w:p w14:paraId="18CD0F71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 xml:space="preserve"> …………………..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31DA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6C7743">
              <w:rPr>
                <w:rFonts w:cs="Open Sans"/>
                <w:b/>
                <w:sz w:val="18"/>
                <w:szCs w:val="18"/>
              </w:rPr>
              <w:t>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3CD4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  <w:p w14:paraId="4781798A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 xml:space="preserve">  …………………..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8BF5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  <w:p w14:paraId="74A61443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3B83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  <w:p w14:paraId="7A4BDD17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 xml:space="preserve">  …………………..</w:t>
            </w:r>
          </w:p>
        </w:tc>
      </w:tr>
      <w:tr w:rsidR="004E73FD" w:rsidRPr="006C7743" w14:paraId="3C8B34D2" w14:textId="77777777" w:rsidTr="001D61CF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9F32B4" w14:textId="77777777" w:rsidR="004E73FD" w:rsidRPr="00AD790E" w:rsidRDefault="004E73FD" w:rsidP="001D61CF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bCs/>
                <w:sz w:val="19"/>
                <w:szCs w:val="19"/>
              </w:rPr>
            </w:pPr>
            <w:r w:rsidRPr="00AD790E">
              <w:rPr>
                <w:rFonts w:cs="Open Sans"/>
                <w:b/>
                <w:bCs/>
                <w:sz w:val="19"/>
                <w:szCs w:val="19"/>
              </w:rPr>
              <w:t>2.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68FBA9" w14:textId="77777777" w:rsidR="004E73FD" w:rsidRPr="00AD790E" w:rsidRDefault="004E73FD" w:rsidP="001D61CF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bCs/>
                <w:sz w:val="19"/>
                <w:szCs w:val="19"/>
              </w:rPr>
            </w:pPr>
            <w:r w:rsidRPr="00AD790E">
              <w:rPr>
                <w:rFonts w:eastAsia="Times New Roman" w:cs="Open Sans"/>
                <w:b/>
                <w:bCs/>
                <w:color w:val="000000"/>
                <w:sz w:val="19"/>
                <w:szCs w:val="19"/>
              </w:rPr>
              <w:t>Zakres 2 -</w:t>
            </w:r>
            <w:r w:rsidRPr="00AD790E">
              <w:rPr>
                <w:rFonts w:cs="Open Sans"/>
                <w:sz w:val="19"/>
                <w:szCs w:val="19"/>
              </w:rPr>
              <w:t xml:space="preserve"> </w:t>
            </w:r>
            <w:r w:rsidRPr="00AD790E">
              <w:rPr>
                <w:rFonts w:eastAsia="Times New Roman" w:cs="Open Sans"/>
                <w:b/>
                <w:bCs/>
                <w:color w:val="000000"/>
                <w:sz w:val="19"/>
                <w:szCs w:val="19"/>
              </w:rPr>
              <w:t>Przebudowa komina po byłej kotłowni z jego wykorzystaniem dla potrzeb wentylacji pomieszczeń, wymiana okien, instalacji odgromowej i hydrantowej w Budynku Głównym.</w:t>
            </w:r>
          </w:p>
        </w:tc>
      </w:tr>
      <w:tr w:rsidR="004E73FD" w:rsidRPr="006C7743" w14:paraId="26EBD8BC" w14:textId="77777777" w:rsidTr="001D61CF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763F7F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6EB17F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9C1E1D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3C3B97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C6EFD6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5</w:t>
            </w:r>
          </w:p>
        </w:tc>
      </w:tr>
      <w:tr w:rsidR="004E73FD" w:rsidRPr="006C7743" w14:paraId="5E72399C" w14:textId="77777777" w:rsidTr="001D61CF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E65EAB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2.1.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CA8CB4" w14:textId="77777777" w:rsidR="004E73FD" w:rsidRPr="00C9120D" w:rsidRDefault="004E73FD" w:rsidP="001D61CF">
            <w:pPr>
              <w:spacing w:after="0" w:line="240" w:lineRule="auto"/>
              <w:contextualSpacing/>
              <w:rPr>
                <w:rFonts w:eastAsia="Times New Roman" w:cs="Open Sans"/>
                <w:b/>
                <w:bCs/>
                <w:color w:val="000000"/>
                <w:sz w:val="17"/>
                <w:szCs w:val="17"/>
              </w:rPr>
            </w:pPr>
            <w:r w:rsidRPr="00C9120D">
              <w:rPr>
                <w:rFonts w:eastAsia="Times New Roman" w:cs="Open Sans"/>
                <w:b/>
                <w:bCs/>
                <w:color w:val="000000"/>
                <w:sz w:val="17"/>
                <w:szCs w:val="17"/>
              </w:rPr>
              <w:t>IV Przedmiot odbioru:</w:t>
            </w:r>
          </w:p>
          <w:p w14:paraId="5584B346" w14:textId="77777777" w:rsidR="004E73FD" w:rsidRPr="00C9120D" w:rsidRDefault="004E73FD" w:rsidP="001D61CF">
            <w:pPr>
              <w:spacing w:after="0" w:line="240" w:lineRule="auto"/>
              <w:contextualSpacing/>
              <w:rPr>
                <w:rFonts w:eastAsia="Times New Roman" w:cs="Open Sans"/>
                <w:color w:val="000000"/>
                <w:sz w:val="17"/>
                <w:szCs w:val="17"/>
              </w:rPr>
            </w:pPr>
            <w:r w:rsidRPr="00C9120D">
              <w:rPr>
                <w:rFonts w:eastAsia="Times New Roman" w:cs="Open Sans"/>
                <w:color w:val="000000"/>
                <w:sz w:val="17"/>
                <w:szCs w:val="17"/>
              </w:rPr>
              <w:t>- Inwentaryzacja budynku,</w:t>
            </w:r>
          </w:p>
          <w:p w14:paraId="5EDE751F" w14:textId="77777777" w:rsidR="004E73FD" w:rsidRPr="00C9120D" w:rsidRDefault="004E73FD" w:rsidP="001D61CF">
            <w:pPr>
              <w:widowControl w:val="0"/>
              <w:tabs>
                <w:tab w:val="right" w:pos="9026"/>
              </w:tabs>
              <w:suppressAutoHyphens/>
              <w:autoSpaceDE w:val="0"/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9120D">
              <w:rPr>
                <w:rFonts w:eastAsia="Times New Roman" w:cs="Open Sans"/>
                <w:color w:val="000000"/>
                <w:sz w:val="17"/>
                <w:szCs w:val="17"/>
              </w:rPr>
              <w:t>- Ekspertyza / ocena techniczna stanu budynku i instalacji wodociągowej zewnętrznej wraz z przyłączem,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074C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AAB5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….%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88CB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  <w:p w14:paraId="548D9F93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  <w:p w14:paraId="582F9D59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…………..</w:t>
            </w:r>
          </w:p>
          <w:p w14:paraId="35B43C18" w14:textId="77777777" w:rsidR="004E73FD" w:rsidRPr="00AB2888" w:rsidRDefault="004E73FD" w:rsidP="001D61CF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i/>
                <w:iCs/>
                <w:sz w:val="14"/>
                <w:szCs w:val="14"/>
              </w:rPr>
            </w:pPr>
            <w:r w:rsidRPr="00AB2888">
              <w:rPr>
                <w:rFonts w:cs="Open Sans"/>
                <w:i/>
                <w:iCs/>
                <w:sz w:val="14"/>
                <w:szCs w:val="14"/>
              </w:rPr>
              <w:t>(Co stanowi maksymalnie 10% wartości całego przedmiotu zamówienia)</w:t>
            </w:r>
          </w:p>
        </w:tc>
      </w:tr>
      <w:tr w:rsidR="004E73FD" w:rsidRPr="006C7743" w14:paraId="2F12DB36" w14:textId="77777777" w:rsidTr="001D61CF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90E28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2.2.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40F15E" w14:textId="77777777" w:rsidR="004E73FD" w:rsidRPr="00C9120D" w:rsidRDefault="004E73FD" w:rsidP="001D61CF">
            <w:pPr>
              <w:spacing w:after="0" w:line="240" w:lineRule="auto"/>
              <w:contextualSpacing/>
              <w:jc w:val="left"/>
              <w:rPr>
                <w:rFonts w:eastAsia="Times New Roman" w:cs="Open Sans"/>
                <w:color w:val="000000"/>
                <w:sz w:val="17"/>
                <w:szCs w:val="17"/>
              </w:rPr>
            </w:pPr>
            <w:r w:rsidRPr="00C9120D">
              <w:rPr>
                <w:rFonts w:eastAsia="Times New Roman" w:cs="Open Sans"/>
                <w:b/>
                <w:bCs/>
                <w:color w:val="000000"/>
                <w:sz w:val="17"/>
                <w:szCs w:val="17"/>
              </w:rPr>
              <w:t>II Przedmiot odbioru:</w:t>
            </w:r>
            <w:r w:rsidRPr="00C9120D">
              <w:rPr>
                <w:rFonts w:eastAsia="Times New Roman" w:cs="Open Sans"/>
                <w:b/>
                <w:bCs/>
                <w:color w:val="000000"/>
                <w:sz w:val="17"/>
                <w:szCs w:val="17"/>
              </w:rPr>
              <w:br/>
            </w:r>
            <w:r w:rsidRPr="00C9120D">
              <w:rPr>
                <w:rFonts w:eastAsia="Times New Roman" w:cs="Open Sans"/>
                <w:color w:val="000000"/>
                <w:sz w:val="17"/>
                <w:szCs w:val="17"/>
              </w:rPr>
              <w:t xml:space="preserve">- Projekt budowlany (Projekt </w:t>
            </w:r>
            <w:proofErr w:type="spellStart"/>
            <w:r w:rsidRPr="00C9120D">
              <w:rPr>
                <w:rFonts w:eastAsia="Times New Roman" w:cs="Open Sans"/>
                <w:color w:val="000000"/>
                <w:sz w:val="17"/>
                <w:szCs w:val="17"/>
              </w:rPr>
              <w:t>architektoniczno</w:t>
            </w:r>
            <w:proofErr w:type="spellEnd"/>
            <w:r w:rsidRPr="00C9120D">
              <w:rPr>
                <w:rFonts w:eastAsia="Times New Roman" w:cs="Open Sans"/>
                <w:color w:val="000000"/>
                <w:sz w:val="17"/>
                <w:szCs w:val="17"/>
              </w:rPr>
              <w:t>–budowlany, Projekt techniczny) z koniecznymi uzgodnieniami w tym decyzją PWKZ - pozwoleniem na prowadzenie robót budowlanych na obszarze wpisanym do rejestru zabytków,</w:t>
            </w:r>
          </w:p>
          <w:p w14:paraId="59787F02" w14:textId="77777777" w:rsidR="004E73FD" w:rsidRPr="00C9120D" w:rsidRDefault="004E73FD" w:rsidP="001D61CF">
            <w:pPr>
              <w:spacing w:after="0" w:line="240" w:lineRule="auto"/>
              <w:jc w:val="left"/>
              <w:rPr>
                <w:rFonts w:cs="Open Sans"/>
                <w:b/>
                <w:bCs/>
                <w:sz w:val="17"/>
                <w:szCs w:val="17"/>
              </w:rPr>
            </w:pPr>
            <w:r w:rsidRPr="00C9120D">
              <w:rPr>
                <w:rFonts w:eastAsia="Times New Roman" w:cs="Open Sans"/>
                <w:color w:val="000000"/>
                <w:sz w:val="17"/>
                <w:szCs w:val="17"/>
              </w:rPr>
              <w:t>wraz z ostateczną decyzją o pozwoleniu na budowę/ zaświadczeniem organu administracji architektoniczno-budowlanej o braku sprzeciwu do zgłoszenia robót budowlanych,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6416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A391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….%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CA03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…………..</w:t>
            </w:r>
          </w:p>
        </w:tc>
      </w:tr>
      <w:tr w:rsidR="004E73FD" w:rsidRPr="006C7743" w14:paraId="3519E423" w14:textId="77777777" w:rsidTr="001D61CF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7085DB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2.3.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CBD0DD" w14:textId="77777777" w:rsidR="004E73FD" w:rsidRPr="00C9120D" w:rsidRDefault="004E73FD" w:rsidP="001D61CF">
            <w:pPr>
              <w:spacing w:after="0" w:line="240" w:lineRule="auto"/>
              <w:contextualSpacing/>
              <w:rPr>
                <w:rFonts w:eastAsia="Times New Roman" w:cs="Open Sans"/>
                <w:b/>
                <w:bCs/>
                <w:color w:val="000000"/>
                <w:sz w:val="17"/>
                <w:szCs w:val="17"/>
              </w:rPr>
            </w:pPr>
            <w:r w:rsidRPr="00C9120D">
              <w:rPr>
                <w:rFonts w:eastAsia="Times New Roman" w:cs="Open Sans"/>
                <w:b/>
                <w:bCs/>
                <w:color w:val="000000"/>
                <w:sz w:val="17"/>
                <w:szCs w:val="17"/>
              </w:rPr>
              <w:t>VI Przedmiot odbioru:</w:t>
            </w:r>
          </w:p>
          <w:p w14:paraId="2A1891DE" w14:textId="77777777" w:rsidR="004E73FD" w:rsidRPr="00C9120D" w:rsidRDefault="004E73FD" w:rsidP="001D61CF">
            <w:pPr>
              <w:spacing w:after="0" w:line="240" w:lineRule="auto"/>
              <w:contextualSpacing/>
              <w:rPr>
                <w:rFonts w:eastAsia="Times New Roman" w:cs="Open Sans"/>
                <w:color w:val="000000" w:themeColor="text1"/>
                <w:sz w:val="17"/>
                <w:szCs w:val="17"/>
              </w:rPr>
            </w:pPr>
            <w:r w:rsidRPr="00C9120D">
              <w:rPr>
                <w:rFonts w:eastAsia="Times New Roman" w:cs="Open Sans"/>
                <w:color w:val="000000" w:themeColor="text1"/>
                <w:sz w:val="17"/>
                <w:szCs w:val="17"/>
              </w:rPr>
              <w:t xml:space="preserve">- Projekt wykonawczy, </w:t>
            </w:r>
          </w:p>
          <w:p w14:paraId="0BA0BFF4" w14:textId="77777777" w:rsidR="004E73FD" w:rsidRPr="00C9120D" w:rsidRDefault="004E73FD" w:rsidP="001D61CF">
            <w:pPr>
              <w:spacing w:after="0" w:line="240" w:lineRule="auto"/>
              <w:contextualSpacing/>
              <w:rPr>
                <w:rFonts w:eastAsia="Times New Roman" w:cs="Open Sans"/>
                <w:color w:val="000000" w:themeColor="text1"/>
                <w:sz w:val="17"/>
                <w:szCs w:val="17"/>
              </w:rPr>
            </w:pPr>
            <w:r w:rsidRPr="00C9120D">
              <w:rPr>
                <w:rFonts w:eastAsia="Times New Roman" w:cs="Open Sans"/>
                <w:color w:val="000000" w:themeColor="text1"/>
                <w:sz w:val="17"/>
                <w:szCs w:val="17"/>
              </w:rPr>
              <w:t xml:space="preserve">- </w:t>
            </w:r>
            <w:proofErr w:type="spellStart"/>
            <w:r w:rsidRPr="00C9120D">
              <w:rPr>
                <w:rFonts w:eastAsia="Times New Roman" w:cs="Open Sans"/>
                <w:color w:val="000000" w:themeColor="text1"/>
                <w:sz w:val="17"/>
                <w:szCs w:val="17"/>
              </w:rPr>
              <w:t>STWiORB</w:t>
            </w:r>
            <w:proofErr w:type="spellEnd"/>
            <w:r w:rsidRPr="00C9120D">
              <w:rPr>
                <w:rFonts w:eastAsia="Times New Roman" w:cs="Open Sans"/>
                <w:color w:val="000000" w:themeColor="text1"/>
                <w:sz w:val="17"/>
                <w:szCs w:val="17"/>
              </w:rPr>
              <w:t xml:space="preserve">, </w:t>
            </w:r>
          </w:p>
          <w:p w14:paraId="30F0A000" w14:textId="77777777" w:rsidR="004E73FD" w:rsidRPr="00C9120D" w:rsidRDefault="004E73FD" w:rsidP="001D61CF">
            <w:pPr>
              <w:spacing w:after="0" w:line="240" w:lineRule="auto"/>
              <w:jc w:val="left"/>
              <w:rPr>
                <w:rFonts w:cs="Open Sans"/>
                <w:b/>
                <w:bCs/>
                <w:sz w:val="17"/>
                <w:szCs w:val="17"/>
              </w:rPr>
            </w:pPr>
            <w:r w:rsidRPr="00C9120D">
              <w:rPr>
                <w:rFonts w:eastAsia="Times New Roman" w:cs="Open Sans"/>
                <w:color w:val="000000" w:themeColor="text1"/>
                <w:sz w:val="17"/>
                <w:szCs w:val="17"/>
              </w:rPr>
              <w:t>- przedmiary, kosztorysy inwestorskie, zbiorcze zestawienie kosztów,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E7DC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9DD1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….%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2BED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…………………..</w:t>
            </w:r>
          </w:p>
        </w:tc>
      </w:tr>
      <w:tr w:rsidR="004E73FD" w:rsidRPr="006C7743" w14:paraId="2E66A253" w14:textId="77777777" w:rsidTr="001D61CF">
        <w:trPr>
          <w:cantSplit/>
          <w:trHeight w:val="279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51DFAB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6B81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6C7743">
              <w:rPr>
                <w:rFonts w:cs="Open Sans"/>
                <w:b/>
                <w:sz w:val="18"/>
                <w:szCs w:val="18"/>
              </w:rPr>
              <w:t>Cena netto zł za 1 nadzór autorski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F92D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ind w:left="-44" w:hanging="44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6C7743">
              <w:rPr>
                <w:rFonts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E77F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6C7743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  <w:p w14:paraId="5B12DD29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b/>
                <w:sz w:val="18"/>
                <w:szCs w:val="18"/>
              </w:rPr>
              <w:t>(6x7)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48A1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sz w:val="18"/>
                <w:szCs w:val="18"/>
              </w:rPr>
            </w:pPr>
            <w:r w:rsidRPr="006C7743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476B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sz w:val="18"/>
                <w:szCs w:val="18"/>
              </w:rPr>
            </w:pPr>
            <w:r w:rsidRPr="006C7743">
              <w:rPr>
                <w:rFonts w:cs="Open Sans"/>
                <w:b/>
                <w:sz w:val="18"/>
                <w:szCs w:val="18"/>
              </w:rPr>
              <w:t>Wynagrodzenie brutto zł</w:t>
            </w:r>
          </w:p>
        </w:tc>
      </w:tr>
      <w:tr w:rsidR="004E73FD" w:rsidRPr="006C7743" w14:paraId="47A8EB06" w14:textId="77777777" w:rsidTr="001D61CF">
        <w:trPr>
          <w:cantSplit/>
          <w:trHeight w:val="127"/>
          <w:jc w:val="center"/>
        </w:trPr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0473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AD6F64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Cs/>
                <w:sz w:val="18"/>
                <w:szCs w:val="18"/>
              </w:rPr>
            </w:pPr>
            <w:r w:rsidRPr="006C7743">
              <w:rPr>
                <w:rFonts w:cs="Open Sans"/>
                <w:bCs/>
                <w:sz w:val="18"/>
                <w:szCs w:val="18"/>
              </w:rPr>
              <w:t>6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973156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6C7743">
              <w:rPr>
                <w:rFonts w:cs="Open Sans"/>
                <w:bCs/>
                <w:sz w:val="18"/>
                <w:szCs w:val="18"/>
              </w:rPr>
              <w:t>7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4C7A33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F8B4B9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39C78A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10</w:t>
            </w:r>
          </w:p>
        </w:tc>
      </w:tr>
      <w:tr w:rsidR="004E73FD" w:rsidRPr="006C7743" w14:paraId="27490758" w14:textId="77777777" w:rsidTr="001D61CF">
        <w:trPr>
          <w:cantSplit/>
          <w:trHeight w:val="6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229E" w14:textId="77777777" w:rsidR="004E73FD" w:rsidRPr="006C7743" w:rsidRDefault="004E73FD" w:rsidP="001D61CF">
            <w:pPr>
              <w:pStyle w:val="Akapitzlist"/>
              <w:tabs>
                <w:tab w:val="right" w:pos="9026"/>
              </w:tabs>
              <w:suppressAutoHyphens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7743">
              <w:rPr>
                <w:rFonts w:ascii="Open Sans" w:hAnsi="Open Sans" w:cs="Open Sans"/>
                <w:sz w:val="18"/>
                <w:szCs w:val="18"/>
              </w:rPr>
              <w:t>2.4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CE48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rPr>
                <w:rFonts w:cs="Open Sans"/>
                <w:b/>
                <w:sz w:val="18"/>
                <w:szCs w:val="18"/>
              </w:rPr>
            </w:pPr>
            <w:r w:rsidRPr="006C7743">
              <w:rPr>
                <w:rFonts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738D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  <w:p w14:paraId="1158C86F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 xml:space="preserve"> …………………..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067F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6C7743">
              <w:rPr>
                <w:rFonts w:cs="Open Sans"/>
                <w:b/>
                <w:sz w:val="18"/>
                <w:szCs w:val="18"/>
              </w:rPr>
              <w:t>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E425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  <w:p w14:paraId="500C2726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 xml:space="preserve">  …………………..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B01F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  <w:p w14:paraId="1BDF94DE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C902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  <w:p w14:paraId="2E52530E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 xml:space="preserve">  …………………..</w:t>
            </w:r>
          </w:p>
        </w:tc>
      </w:tr>
      <w:tr w:rsidR="004E73FD" w:rsidRPr="006C7743" w14:paraId="141830B2" w14:textId="77777777" w:rsidTr="001D61CF">
        <w:trPr>
          <w:cantSplit/>
          <w:trHeight w:val="73"/>
          <w:jc w:val="center"/>
        </w:trPr>
        <w:tc>
          <w:tcPr>
            <w:tcW w:w="7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8AD8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  <w:r w:rsidRPr="006C7743">
              <w:rPr>
                <w:rFonts w:cs="Open Sans"/>
                <w:b/>
                <w:bCs/>
                <w:sz w:val="18"/>
                <w:szCs w:val="18"/>
              </w:rPr>
              <w:lastRenderedPageBreak/>
              <w:t>Łączne wynagrodzenie brutto</w:t>
            </w:r>
            <w:r>
              <w:rPr>
                <w:rFonts w:cs="Open Sans"/>
                <w:b/>
                <w:bCs/>
                <w:sz w:val="18"/>
                <w:szCs w:val="18"/>
              </w:rPr>
              <w:t xml:space="preserve"> za cały przedmiot zamówienie</w:t>
            </w:r>
            <w:r w:rsidRPr="006C7743">
              <w:rPr>
                <w:rFonts w:cs="Open Sans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cs="Open Sans"/>
                <w:b/>
                <w:bCs/>
                <w:sz w:val="18"/>
                <w:szCs w:val="18"/>
              </w:rPr>
              <w:t>zakres 1 i 2</w:t>
            </w:r>
            <w:r w:rsidRPr="006C7743">
              <w:rPr>
                <w:rFonts w:cs="Open Sans"/>
                <w:b/>
                <w:bCs/>
                <w:sz w:val="18"/>
                <w:szCs w:val="18"/>
              </w:rPr>
              <w:t>):</w:t>
            </w:r>
          </w:p>
          <w:p w14:paraId="4AFA4C12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</w:p>
          <w:p w14:paraId="7F4532F0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jc w:val="right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b/>
                <w:bCs/>
                <w:sz w:val="18"/>
                <w:szCs w:val="18"/>
              </w:rPr>
              <w:t>Słownie:</w:t>
            </w:r>
            <w:r w:rsidRPr="006C7743">
              <w:rPr>
                <w:rFonts w:cs="Open Sans"/>
                <w:sz w:val="18"/>
                <w:szCs w:val="18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30AD" w14:textId="77777777" w:rsidR="004E73FD" w:rsidRPr="006C7743" w:rsidRDefault="004E73FD" w:rsidP="001D61CF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</w:tc>
      </w:tr>
    </w:tbl>
    <w:p w14:paraId="7F10D9F4" w14:textId="77777777" w:rsidR="004E73FD" w:rsidRPr="006C7743" w:rsidRDefault="004E73FD" w:rsidP="004E73FD">
      <w:pPr>
        <w:pStyle w:val="Akapitzlist"/>
        <w:suppressAutoHyphens/>
        <w:rPr>
          <w:rFonts w:ascii="Open Sans" w:hAnsi="Open Sans" w:cs="Open Sans"/>
          <w:color w:val="000000"/>
          <w:sz w:val="18"/>
          <w:szCs w:val="18"/>
        </w:rPr>
      </w:pPr>
    </w:p>
    <w:p w14:paraId="448655CF" w14:textId="77777777" w:rsidR="004E73FD" w:rsidRPr="006C7743" w:rsidRDefault="004E73FD" w:rsidP="004E73FD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283" w:hanging="357"/>
        <w:rPr>
          <w:rFonts w:ascii="Open Sans" w:hAnsi="Open Sans" w:cs="Open Sans"/>
          <w:sz w:val="18"/>
          <w:szCs w:val="18"/>
        </w:rPr>
      </w:pPr>
      <w:r w:rsidRPr="006C7743">
        <w:rPr>
          <w:rFonts w:ascii="Open Sans" w:hAnsi="Open Sans" w:cs="Open Sans"/>
          <w:sz w:val="18"/>
          <w:szCs w:val="18"/>
        </w:rPr>
        <w:t>Oświadczam, że skieruję do wykonania zamówienia</w:t>
      </w:r>
      <w:r w:rsidRPr="006C7743">
        <w:rPr>
          <w:rFonts w:ascii="Arial" w:hAnsi="Arial" w:cs="Arial"/>
          <w:sz w:val="18"/>
          <w:szCs w:val="18"/>
        </w:rPr>
        <w:t> </w:t>
      </w:r>
      <w:r w:rsidRPr="006C7743">
        <w:rPr>
          <w:rFonts w:ascii="Open Sans" w:hAnsi="Open Sans" w:cs="Open Sans"/>
          <w:sz w:val="18"/>
          <w:szCs w:val="18"/>
        </w:rPr>
        <w:t>niżej wymienione osoby oraz zapewnię wzajemne skoordynowanie techniczne wykonanych przez te osoby opracowań projektowych i uwzględnienie zawartych w przepisach zasad bezpieczeństwa i ochrony zdrowia w</w:t>
      </w:r>
      <w:r w:rsidRPr="006C7743">
        <w:rPr>
          <w:rFonts w:ascii="Arial" w:hAnsi="Arial" w:cs="Arial"/>
          <w:sz w:val="18"/>
          <w:szCs w:val="18"/>
        </w:rPr>
        <w:t> </w:t>
      </w:r>
      <w:r w:rsidRPr="006C7743">
        <w:rPr>
          <w:rFonts w:ascii="Open Sans" w:hAnsi="Open Sans" w:cs="Open Sans"/>
          <w:sz w:val="18"/>
          <w:szCs w:val="18"/>
        </w:rPr>
        <w:t xml:space="preserve">procesie budowy, z uwzględnieniem specyfiki projektowanego obiektu: </w:t>
      </w:r>
    </w:p>
    <w:tbl>
      <w:tblPr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909"/>
        <w:gridCol w:w="2293"/>
        <w:gridCol w:w="3310"/>
      </w:tblGrid>
      <w:tr w:rsidR="004E73FD" w:rsidRPr="006C7743" w14:paraId="1287C75E" w14:textId="77777777" w:rsidTr="001D61CF">
        <w:trPr>
          <w:trHeight w:val="654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7096BCE3" w14:textId="77777777" w:rsidR="004E73FD" w:rsidRPr="006C7743" w:rsidRDefault="004E73FD" w:rsidP="001D61CF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6C774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09" w:type="dxa"/>
            <w:shd w:val="clear" w:color="auto" w:fill="auto"/>
            <w:vAlign w:val="center"/>
            <w:hideMark/>
          </w:tcPr>
          <w:p w14:paraId="61D956BC" w14:textId="77777777" w:rsidR="004E73FD" w:rsidRPr="006C7743" w:rsidRDefault="004E73FD" w:rsidP="001D61CF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6C774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Imię i Nazwisko 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14:paraId="69E15751" w14:textId="77777777" w:rsidR="004E73FD" w:rsidRPr="006C7743" w:rsidRDefault="004E73FD" w:rsidP="001D61CF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6C774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Zakres wykonywanych czynności </w:t>
            </w:r>
          </w:p>
        </w:tc>
        <w:tc>
          <w:tcPr>
            <w:tcW w:w="3310" w:type="dxa"/>
            <w:shd w:val="clear" w:color="auto" w:fill="auto"/>
            <w:vAlign w:val="center"/>
            <w:hideMark/>
          </w:tcPr>
          <w:p w14:paraId="04DFA348" w14:textId="77777777" w:rsidR="004E73FD" w:rsidRPr="006C7743" w:rsidRDefault="004E73FD" w:rsidP="001D61CF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6C774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 xml:space="preserve">Posiadane uprawnienia </w:t>
            </w:r>
          </w:p>
        </w:tc>
      </w:tr>
      <w:tr w:rsidR="004E73FD" w:rsidRPr="006C7743" w14:paraId="37E4E77C" w14:textId="77777777" w:rsidTr="001D61CF">
        <w:trPr>
          <w:trHeight w:val="279"/>
          <w:jc w:val="center"/>
        </w:trPr>
        <w:tc>
          <w:tcPr>
            <w:tcW w:w="576" w:type="dxa"/>
            <w:shd w:val="clear" w:color="auto" w:fill="E7E6E6" w:themeFill="background2"/>
            <w:vAlign w:val="center"/>
            <w:hideMark/>
          </w:tcPr>
          <w:p w14:paraId="7DF81C30" w14:textId="77777777" w:rsidR="004E73FD" w:rsidRPr="006C7743" w:rsidRDefault="004E73FD" w:rsidP="001D61CF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6C7743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09" w:type="dxa"/>
            <w:shd w:val="clear" w:color="auto" w:fill="E7E6E6" w:themeFill="background2"/>
            <w:vAlign w:val="center"/>
            <w:hideMark/>
          </w:tcPr>
          <w:p w14:paraId="325E62BC" w14:textId="77777777" w:rsidR="004E73FD" w:rsidRPr="006C7743" w:rsidRDefault="004E73FD" w:rsidP="001D61CF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6C7743">
              <w:rPr>
                <w:rFonts w:eastAsia="Times New Roman" w:cs="Open Sans"/>
                <w:sz w:val="18"/>
                <w:szCs w:val="18"/>
                <w:lang w:eastAsia="pl-PL"/>
              </w:rPr>
              <w:t>2. </w:t>
            </w:r>
          </w:p>
        </w:tc>
        <w:tc>
          <w:tcPr>
            <w:tcW w:w="2293" w:type="dxa"/>
            <w:shd w:val="clear" w:color="auto" w:fill="E7E6E6" w:themeFill="background2"/>
            <w:vAlign w:val="center"/>
            <w:hideMark/>
          </w:tcPr>
          <w:p w14:paraId="69FEA587" w14:textId="77777777" w:rsidR="004E73FD" w:rsidRPr="006C7743" w:rsidRDefault="004E73FD" w:rsidP="001D61CF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6C7743">
              <w:rPr>
                <w:rFonts w:eastAsia="Times New Roman" w:cs="Open Sans"/>
                <w:sz w:val="18"/>
                <w:szCs w:val="18"/>
                <w:lang w:eastAsia="pl-PL"/>
              </w:rPr>
              <w:t>3 </w:t>
            </w:r>
          </w:p>
        </w:tc>
        <w:tc>
          <w:tcPr>
            <w:tcW w:w="3310" w:type="dxa"/>
            <w:shd w:val="clear" w:color="auto" w:fill="E7E6E6" w:themeFill="background2"/>
            <w:vAlign w:val="center"/>
            <w:hideMark/>
          </w:tcPr>
          <w:p w14:paraId="69212713" w14:textId="77777777" w:rsidR="004E73FD" w:rsidRPr="006C7743" w:rsidRDefault="004E73FD" w:rsidP="001D61CF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6C7743">
              <w:rPr>
                <w:rFonts w:eastAsia="Times New Roman" w:cs="Open Sans"/>
                <w:sz w:val="18"/>
                <w:szCs w:val="18"/>
                <w:lang w:eastAsia="pl-PL"/>
              </w:rPr>
              <w:t>4 </w:t>
            </w:r>
          </w:p>
        </w:tc>
      </w:tr>
      <w:tr w:rsidR="004E73FD" w:rsidRPr="006C7743" w14:paraId="284D3AA3" w14:textId="77777777" w:rsidTr="001D61CF">
        <w:trPr>
          <w:trHeight w:val="1412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639142E2" w14:textId="77777777" w:rsidR="004E73FD" w:rsidRPr="006C7743" w:rsidRDefault="004E73FD" w:rsidP="001D61CF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6C7743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56BFB2D7" w14:textId="77777777" w:rsidR="004E73FD" w:rsidRPr="006C7743" w:rsidRDefault="004E73FD" w:rsidP="001D61CF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133CBAAC" w14:textId="77777777" w:rsidR="004E73FD" w:rsidRPr="006C7743" w:rsidRDefault="004E73FD" w:rsidP="001D61CF">
            <w:pPr>
              <w:spacing w:after="0" w:line="240" w:lineRule="auto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  <w:vertAlign w:val="superscript"/>
              </w:rPr>
            </w:pPr>
            <w:r w:rsidRPr="006C7743">
              <w:rPr>
                <w:rFonts w:cs="Open Sans"/>
                <w:color w:val="000000"/>
                <w:sz w:val="18"/>
                <w:szCs w:val="18"/>
              </w:rPr>
              <w:t>Kierownik Zespołu Projektowego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1BD226C9" w14:textId="77777777" w:rsidR="004E73FD" w:rsidRPr="006C7743" w:rsidRDefault="004E73FD" w:rsidP="004E73FD">
            <w:pPr>
              <w:pStyle w:val="Akapitzlist"/>
              <w:numPr>
                <w:ilvl w:val="0"/>
                <w:numId w:val="29"/>
              </w:numPr>
              <w:suppressAutoHyphens/>
              <w:autoSpaceDN/>
              <w:adjustRightInd/>
              <w:ind w:left="448"/>
              <w:jc w:val="left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6C7743">
              <w:rPr>
                <w:rFonts w:ascii="Open Sans" w:eastAsia="Open Sans" w:hAnsi="Open Sans" w:cs="Open Sans"/>
                <w:sz w:val="18"/>
                <w:szCs w:val="18"/>
              </w:rPr>
              <w:t>uprawnienia budowlane do projektowania w specjalności architektonicznej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,</w:t>
            </w:r>
          </w:p>
          <w:p w14:paraId="6826BFBD" w14:textId="77777777" w:rsidR="004E73FD" w:rsidRPr="006C7743" w:rsidRDefault="004E73FD" w:rsidP="004E73FD">
            <w:pPr>
              <w:pStyle w:val="Akapitzlist"/>
              <w:numPr>
                <w:ilvl w:val="0"/>
                <w:numId w:val="29"/>
              </w:numPr>
              <w:suppressAutoHyphens/>
              <w:autoSpaceDN/>
              <w:adjustRightInd/>
              <w:ind w:left="448"/>
              <w:jc w:val="left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6C7743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liczba lat doświadczenia zawodowego w kierowaniu zespołami projektowymi liczone od momentu uzyskania uprawnień budowlanych do projektowania:</w:t>
            </w:r>
          </w:p>
          <w:p w14:paraId="3196A3E2" w14:textId="77777777" w:rsidR="004E73FD" w:rsidRPr="006C7743" w:rsidRDefault="004E73FD" w:rsidP="001D61CF">
            <w:pPr>
              <w:widowControl w:val="0"/>
              <w:suppressAutoHyphens/>
              <w:autoSpaceDE w:val="0"/>
              <w:spacing w:after="0" w:line="240" w:lineRule="auto"/>
              <w:ind w:left="448" w:hanging="360"/>
              <w:rPr>
                <w:rFonts w:eastAsia="Open Sans" w:cs="Open Sans"/>
                <w:sz w:val="18"/>
                <w:szCs w:val="18"/>
                <w:lang w:eastAsia="ar-SA"/>
              </w:rPr>
            </w:pPr>
          </w:p>
          <w:p w14:paraId="7B19CFFE" w14:textId="77777777" w:rsidR="004E73FD" w:rsidRPr="006C7743" w:rsidRDefault="004E73FD" w:rsidP="001D61CF">
            <w:pPr>
              <w:pStyle w:val="paragraph"/>
              <w:tabs>
                <w:tab w:val="left" w:pos="360"/>
              </w:tabs>
              <w:spacing w:before="0" w:beforeAutospacing="0" w:after="0" w:afterAutospacing="0"/>
              <w:ind w:left="448"/>
              <w:textAlignment w:val="baseline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C7743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ab/>
              <w:t>………… lat</w:t>
            </w:r>
          </w:p>
        </w:tc>
      </w:tr>
      <w:tr w:rsidR="004E73FD" w:rsidRPr="006C7743" w14:paraId="49D9BC4D" w14:textId="77777777" w:rsidTr="001D61CF">
        <w:trPr>
          <w:trHeight w:val="1412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35CF4054" w14:textId="77777777" w:rsidR="004E73FD" w:rsidRPr="006C7743" w:rsidRDefault="004E73FD" w:rsidP="001D61CF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6C7743">
              <w:rPr>
                <w:rFonts w:eastAsia="Times New Roman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6AE3AA6F" w14:textId="77777777" w:rsidR="004E73FD" w:rsidRPr="006C7743" w:rsidRDefault="004E73FD" w:rsidP="001D61CF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3B0E4EF3" w14:textId="77777777" w:rsidR="004E73FD" w:rsidRPr="006C7743" w:rsidRDefault="004E73FD" w:rsidP="001D61CF">
            <w:pPr>
              <w:spacing w:after="0" w:line="240" w:lineRule="auto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</w:rPr>
            </w:pPr>
            <w:r w:rsidRPr="006C7743">
              <w:rPr>
                <w:rFonts w:cs="Open Sans"/>
                <w:color w:val="000000"/>
                <w:sz w:val="18"/>
                <w:szCs w:val="18"/>
              </w:rPr>
              <w:t>Projektant w specjalności sanitarnej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2EF78609" w14:textId="77777777" w:rsidR="004E73FD" w:rsidRPr="006C7743" w:rsidRDefault="004E73FD" w:rsidP="004E73FD">
            <w:pPr>
              <w:pStyle w:val="Akapitzlist"/>
              <w:numPr>
                <w:ilvl w:val="0"/>
                <w:numId w:val="18"/>
              </w:numPr>
              <w:suppressAutoHyphens/>
              <w:autoSpaceDN/>
              <w:adjustRightInd/>
              <w:ind w:left="448"/>
              <w:jc w:val="left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C7743">
              <w:rPr>
                <w:rFonts w:ascii="Open Sans" w:eastAsia="Open Sans" w:hAnsi="Open Sans" w:cs="Open Sans"/>
                <w:sz w:val="18"/>
                <w:szCs w:val="18"/>
              </w:rPr>
              <w:t>uprawnienia budowlane do projektowania w specjalności instalacyjnej w zakresie sieci, instalacji i urządzeń cieplnych, wentylacyjnych, gazowych, wodociągowych i kanalizacyjnych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,</w:t>
            </w:r>
          </w:p>
          <w:p w14:paraId="68DDE53A" w14:textId="77777777" w:rsidR="004E73FD" w:rsidRPr="006C7743" w:rsidRDefault="004E73FD" w:rsidP="004E73FD">
            <w:pPr>
              <w:pStyle w:val="Akapitzlist"/>
              <w:numPr>
                <w:ilvl w:val="0"/>
                <w:numId w:val="18"/>
              </w:numPr>
              <w:suppressAutoHyphens/>
              <w:autoSpaceDN/>
              <w:adjustRightInd/>
              <w:ind w:left="448"/>
              <w:jc w:val="left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6C7743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liczba lat doświadczenia liczone od momentu uzyskania uprawnień budowlanych do projektowania:</w:t>
            </w:r>
          </w:p>
          <w:p w14:paraId="23AFD9BC" w14:textId="77777777" w:rsidR="004E73FD" w:rsidRPr="006C7743" w:rsidRDefault="004E73FD" w:rsidP="001D61CF">
            <w:pPr>
              <w:widowControl w:val="0"/>
              <w:suppressAutoHyphens/>
              <w:autoSpaceDE w:val="0"/>
              <w:spacing w:after="0" w:line="240" w:lineRule="auto"/>
              <w:ind w:left="448" w:hanging="360"/>
              <w:rPr>
                <w:rFonts w:eastAsia="Open Sans" w:cs="Open Sans"/>
                <w:sz w:val="18"/>
                <w:szCs w:val="18"/>
                <w:lang w:eastAsia="ar-SA"/>
              </w:rPr>
            </w:pPr>
          </w:p>
          <w:p w14:paraId="2C40B7D9" w14:textId="77777777" w:rsidR="004E73FD" w:rsidRPr="006C7743" w:rsidRDefault="004E73FD" w:rsidP="001D61CF">
            <w:pPr>
              <w:pStyle w:val="Akapitzlist"/>
              <w:suppressAutoHyphens/>
              <w:ind w:left="448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C7743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ab/>
              <w:t>………… lat</w:t>
            </w:r>
          </w:p>
        </w:tc>
      </w:tr>
      <w:tr w:rsidR="004E73FD" w:rsidRPr="006C7743" w14:paraId="6244C8B7" w14:textId="77777777" w:rsidTr="001D61CF">
        <w:trPr>
          <w:trHeight w:val="1412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41199FDA" w14:textId="77777777" w:rsidR="004E73FD" w:rsidRPr="006C7743" w:rsidRDefault="004E73FD" w:rsidP="001D61CF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6C7743">
              <w:rPr>
                <w:rFonts w:eastAsia="Times New Roman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0F164BC9" w14:textId="77777777" w:rsidR="004E73FD" w:rsidRPr="006C7743" w:rsidRDefault="004E73FD" w:rsidP="001D61CF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65660C79" w14:textId="77777777" w:rsidR="004E73FD" w:rsidRPr="006C7743" w:rsidRDefault="004E73FD" w:rsidP="001D61CF">
            <w:pPr>
              <w:spacing w:after="0" w:line="240" w:lineRule="auto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</w:rPr>
            </w:pPr>
            <w:r w:rsidRPr="006C7743">
              <w:rPr>
                <w:rFonts w:cs="Open Sans"/>
                <w:color w:val="000000"/>
                <w:sz w:val="18"/>
                <w:szCs w:val="18"/>
              </w:rPr>
              <w:t>Projektant w specjalności elektrycznej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16F96F7A" w14:textId="77777777" w:rsidR="004E73FD" w:rsidRPr="006C7743" w:rsidRDefault="004E73FD" w:rsidP="004E73FD">
            <w:pPr>
              <w:pStyle w:val="Akapitzlist"/>
              <w:numPr>
                <w:ilvl w:val="0"/>
                <w:numId w:val="18"/>
              </w:numPr>
              <w:suppressAutoHyphens/>
              <w:autoSpaceDN/>
              <w:adjustRightInd/>
              <w:ind w:left="448"/>
              <w:jc w:val="left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C7743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projektowania w specjalności instalacyjnej w zakresie sieci, instalacji elektrycznych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6C7743">
              <w:rPr>
                <w:rFonts w:ascii="Open Sans" w:eastAsia="Open Sans" w:hAnsi="Open Sans" w:cs="Open Sans"/>
                <w:sz w:val="18"/>
                <w:szCs w:val="18"/>
              </w:rPr>
              <w:t xml:space="preserve">i oświetlenia, </w:t>
            </w:r>
          </w:p>
          <w:p w14:paraId="7A3655E9" w14:textId="77777777" w:rsidR="004E73FD" w:rsidRPr="006C7743" w:rsidRDefault="004E73FD" w:rsidP="004E73FD">
            <w:pPr>
              <w:pStyle w:val="Akapitzlist"/>
              <w:numPr>
                <w:ilvl w:val="0"/>
                <w:numId w:val="18"/>
              </w:numPr>
              <w:suppressAutoHyphens/>
              <w:autoSpaceDN/>
              <w:adjustRightInd/>
              <w:ind w:left="448"/>
              <w:jc w:val="left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6C7743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liczba lat doświadczenia liczone od momentu uzyskania uprawnień budowlanych do projektowania:</w:t>
            </w:r>
          </w:p>
          <w:p w14:paraId="118ACD80" w14:textId="77777777" w:rsidR="004E73FD" w:rsidRPr="006C7743" w:rsidRDefault="004E73FD" w:rsidP="001D61CF">
            <w:pPr>
              <w:widowControl w:val="0"/>
              <w:suppressAutoHyphens/>
              <w:autoSpaceDE w:val="0"/>
              <w:spacing w:after="0" w:line="240" w:lineRule="auto"/>
              <w:ind w:left="448" w:hanging="360"/>
              <w:rPr>
                <w:rFonts w:eastAsia="Open Sans" w:cs="Open Sans"/>
                <w:sz w:val="18"/>
                <w:szCs w:val="18"/>
                <w:lang w:eastAsia="ar-SA"/>
              </w:rPr>
            </w:pPr>
          </w:p>
          <w:p w14:paraId="14FA52BD" w14:textId="77777777" w:rsidR="004E73FD" w:rsidRPr="006C7743" w:rsidRDefault="004E73FD" w:rsidP="001D61CF">
            <w:pPr>
              <w:pStyle w:val="Akapitzlist"/>
              <w:suppressAutoHyphens/>
              <w:ind w:left="26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C7743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ab/>
              <w:t>………… lat</w:t>
            </w:r>
          </w:p>
        </w:tc>
      </w:tr>
      <w:tr w:rsidR="004E73FD" w:rsidRPr="006C7743" w14:paraId="782D5473" w14:textId="77777777" w:rsidTr="001D61CF">
        <w:trPr>
          <w:trHeight w:val="1412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03D50D32" w14:textId="77777777" w:rsidR="004E73FD" w:rsidRPr="006C7743" w:rsidRDefault="004E73FD" w:rsidP="001D61CF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6C7743">
              <w:rPr>
                <w:rFonts w:eastAsia="Times New Roman" w:cs="Open Sans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1F67DC2E" w14:textId="77777777" w:rsidR="004E73FD" w:rsidRPr="006C7743" w:rsidRDefault="004E73FD" w:rsidP="001D61CF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6E76A035" w14:textId="77777777" w:rsidR="004E73FD" w:rsidRPr="006C7743" w:rsidRDefault="004E73FD" w:rsidP="001D61CF">
            <w:pPr>
              <w:spacing w:after="0" w:line="240" w:lineRule="auto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</w:rPr>
            </w:pPr>
            <w:r w:rsidRPr="006C7743">
              <w:rPr>
                <w:rFonts w:cs="Open Sans"/>
                <w:color w:val="000000"/>
                <w:sz w:val="18"/>
                <w:szCs w:val="18"/>
              </w:rPr>
              <w:t>Projektant w specjalności teletechnicznej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57ED06BE" w14:textId="77777777" w:rsidR="004E73FD" w:rsidRPr="006C7743" w:rsidRDefault="004E73FD" w:rsidP="004E73FD">
            <w:pPr>
              <w:pStyle w:val="Akapitzlist"/>
              <w:numPr>
                <w:ilvl w:val="0"/>
                <w:numId w:val="18"/>
              </w:numPr>
              <w:suppressAutoHyphens/>
              <w:autoSpaceDN/>
              <w:adjustRightInd/>
              <w:ind w:left="448"/>
              <w:jc w:val="left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C7743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projektowania w specjalności instalacyjnej w zakresie sieci, instalacji teletechnicznych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6C7743">
              <w:rPr>
                <w:rFonts w:ascii="Open Sans" w:eastAsia="Open Sans" w:hAnsi="Open Sans" w:cs="Open Sans"/>
                <w:sz w:val="18"/>
                <w:szCs w:val="18"/>
              </w:rPr>
              <w:t xml:space="preserve">i słaboprądowych, </w:t>
            </w:r>
          </w:p>
          <w:p w14:paraId="3B2879AC" w14:textId="77777777" w:rsidR="004E73FD" w:rsidRPr="006C7743" w:rsidRDefault="004E73FD" w:rsidP="004E73FD">
            <w:pPr>
              <w:pStyle w:val="Akapitzlist"/>
              <w:numPr>
                <w:ilvl w:val="0"/>
                <w:numId w:val="18"/>
              </w:numPr>
              <w:suppressAutoHyphens/>
              <w:autoSpaceDN/>
              <w:adjustRightInd/>
              <w:ind w:left="448"/>
              <w:jc w:val="left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6C7743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liczba lat doświadczenia liczone od momentu uzyskania uprawnień budowlanych do projektowania:</w:t>
            </w:r>
          </w:p>
          <w:p w14:paraId="1AD07C60" w14:textId="77777777" w:rsidR="004E73FD" w:rsidRPr="006C7743" w:rsidRDefault="004E73FD" w:rsidP="001D61CF">
            <w:pPr>
              <w:widowControl w:val="0"/>
              <w:suppressAutoHyphens/>
              <w:autoSpaceDE w:val="0"/>
              <w:spacing w:after="0" w:line="240" w:lineRule="auto"/>
              <w:ind w:left="448" w:hanging="360"/>
              <w:rPr>
                <w:rFonts w:eastAsia="Open Sans" w:cs="Open Sans"/>
                <w:sz w:val="18"/>
                <w:szCs w:val="18"/>
                <w:lang w:eastAsia="ar-SA"/>
              </w:rPr>
            </w:pPr>
          </w:p>
          <w:p w14:paraId="4B402DE4" w14:textId="77777777" w:rsidR="004E73FD" w:rsidRPr="006C7743" w:rsidRDefault="004E73FD" w:rsidP="001D61CF">
            <w:pPr>
              <w:pStyle w:val="Akapitzlist"/>
              <w:suppressAutoHyphens/>
              <w:ind w:left="26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C7743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ab/>
              <w:t>………… lat</w:t>
            </w:r>
          </w:p>
        </w:tc>
      </w:tr>
    </w:tbl>
    <w:p w14:paraId="7E0DAAB2" w14:textId="77777777" w:rsidR="004E73FD" w:rsidRPr="006C7743" w:rsidRDefault="004E73FD" w:rsidP="004E73FD">
      <w:pPr>
        <w:tabs>
          <w:tab w:val="left" w:pos="284"/>
        </w:tabs>
        <w:spacing w:after="0" w:line="240" w:lineRule="auto"/>
        <w:ind w:left="284"/>
        <w:rPr>
          <w:rFonts w:cs="Open Sans"/>
          <w:sz w:val="18"/>
          <w:szCs w:val="18"/>
        </w:rPr>
      </w:pPr>
    </w:p>
    <w:p w14:paraId="6D5A76A8" w14:textId="77777777" w:rsidR="004E73FD" w:rsidRPr="006C7743" w:rsidRDefault="004E73FD" w:rsidP="004E73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rPr>
          <w:rFonts w:cs="Open Sans"/>
          <w:sz w:val="18"/>
          <w:szCs w:val="18"/>
        </w:rPr>
      </w:pPr>
      <w:r w:rsidRPr="006C7743">
        <w:rPr>
          <w:rFonts w:cs="Open Sans"/>
          <w:sz w:val="18"/>
          <w:szCs w:val="18"/>
        </w:rPr>
        <w:t xml:space="preserve">Oświadczam, że spełniam postawione w zaproszeniu do złożenia oferty warunki udziału i na dowód załączam poniższy wykaz doświadczenia: </w:t>
      </w:r>
    </w:p>
    <w:tbl>
      <w:tblPr>
        <w:tblpPr w:leftFromText="180" w:rightFromText="180" w:vertAnchor="text" w:horzAnchor="margin" w:tblpXSpec="center" w:tblpY="556"/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1450"/>
        <w:gridCol w:w="2192"/>
        <w:gridCol w:w="2100"/>
        <w:gridCol w:w="1658"/>
        <w:gridCol w:w="2034"/>
      </w:tblGrid>
      <w:tr w:rsidR="004E73FD" w:rsidRPr="006C7743" w14:paraId="6EDE61F0" w14:textId="77777777" w:rsidTr="001D61CF">
        <w:trPr>
          <w:trHeight w:val="2837"/>
          <w:jc w:val="center"/>
        </w:trPr>
        <w:tc>
          <w:tcPr>
            <w:tcW w:w="579" w:type="dxa"/>
            <w:vAlign w:val="center"/>
          </w:tcPr>
          <w:p w14:paraId="4286FEF2" w14:textId="77777777" w:rsidR="004E73FD" w:rsidRPr="00885BE6" w:rsidRDefault="004E73FD" w:rsidP="001D61C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b/>
                <w:bCs/>
                <w:sz w:val="16"/>
                <w:szCs w:val="16"/>
              </w:rPr>
            </w:pPr>
            <w:r w:rsidRPr="00885BE6">
              <w:rPr>
                <w:rFonts w:cs="Open Sans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50" w:type="dxa"/>
            <w:vAlign w:val="center"/>
          </w:tcPr>
          <w:p w14:paraId="4FEF63C1" w14:textId="77777777" w:rsidR="004E73FD" w:rsidRPr="00C9120D" w:rsidRDefault="004E73FD" w:rsidP="001D61C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b/>
                <w:bCs/>
                <w:sz w:val="17"/>
                <w:szCs w:val="17"/>
              </w:rPr>
            </w:pPr>
            <w:r w:rsidRPr="00C9120D">
              <w:rPr>
                <w:rFonts w:cs="Open Sans"/>
                <w:b/>
                <w:bCs/>
                <w:sz w:val="17"/>
                <w:szCs w:val="17"/>
              </w:rPr>
              <w:t>Przedmiot zamówienia</w:t>
            </w:r>
          </w:p>
        </w:tc>
        <w:tc>
          <w:tcPr>
            <w:tcW w:w="2192" w:type="dxa"/>
            <w:vAlign w:val="center"/>
          </w:tcPr>
          <w:p w14:paraId="2DD2B4C9" w14:textId="77777777" w:rsidR="004E73FD" w:rsidRPr="00C9120D" w:rsidRDefault="004E73FD" w:rsidP="001D6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Open Sans"/>
                <w:b/>
                <w:bCs/>
                <w:sz w:val="17"/>
                <w:szCs w:val="17"/>
              </w:rPr>
            </w:pPr>
            <w:r w:rsidRPr="00C9120D">
              <w:rPr>
                <w:rFonts w:eastAsiaTheme="minorHAnsi" w:cs="Open Sans"/>
                <w:b/>
                <w:bCs/>
                <w:sz w:val="17"/>
                <w:szCs w:val="17"/>
              </w:rPr>
              <w:t>Czy zamówienie</w:t>
            </w:r>
          </w:p>
          <w:p w14:paraId="076E5C6A" w14:textId="77777777" w:rsidR="004E73FD" w:rsidRPr="00C9120D" w:rsidRDefault="004E73FD" w:rsidP="001D6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Open Sans"/>
                <w:b/>
                <w:bCs/>
                <w:sz w:val="17"/>
                <w:szCs w:val="17"/>
              </w:rPr>
            </w:pPr>
            <w:r w:rsidRPr="00C9120D">
              <w:rPr>
                <w:rFonts w:eastAsiaTheme="minorHAnsi" w:cs="Open Sans"/>
                <w:b/>
                <w:bCs/>
                <w:sz w:val="17"/>
                <w:szCs w:val="17"/>
              </w:rPr>
              <w:t>obejmowało</w:t>
            </w:r>
          </w:p>
          <w:p w14:paraId="2FDBF65F" w14:textId="77777777" w:rsidR="004E73FD" w:rsidRPr="00C9120D" w:rsidRDefault="004E73FD" w:rsidP="001D6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Open Sans"/>
                <w:b/>
                <w:bCs/>
                <w:sz w:val="17"/>
                <w:szCs w:val="17"/>
              </w:rPr>
            </w:pPr>
            <w:r w:rsidRPr="00C9120D">
              <w:rPr>
                <w:rFonts w:eastAsiaTheme="minorHAnsi" w:cs="Open Sans"/>
                <w:b/>
                <w:bCs/>
                <w:sz w:val="17"/>
                <w:szCs w:val="17"/>
              </w:rPr>
              <w:t>swoim zakresem</w:t>
            </w:r>
          </w:p>
          <w:p w14:paraId="24876644" w14:textId="77777777" w:rsidR="004E73FD" w:rsidRPr="00C9120D" w:rsidRDefault="004E73FD" w:rsidP="001D6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Open Sans"/>
                <w:b/>
                <w:bCs/>
                <w:sz w:val="17"/>
                <w:szCs w:val="17"/>
              </w:rPr>
            </w:pPr>
            <w:r w:rsidRPr="00C9120D">
              <w:rPr>
                <w:rFonts w:eastAsiaTheme="minorHAnsi" w:cs="Open Sans"/>
                <w:b/>
                <w:bCs/>
                <w:sz w:val="17"/>
                <w:szCs w:val="17"/>
              </w:rPr>
              <w:t>opracowanie</w:t>
            </w:r>
          </w:p>
          <w:p w14:paraId="796B0AAD" w14:textId="77777777" w:rsidR="004E73FD" w:rsidRPr="00C9120D" w:rsidRDefault="004E73FD" w:rsidP="001D6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Open Sans"/>
                <w:b/>
                <w:bCs/>
                <w:sz w:val="17"/>
                <w:szCs w:val="17"/>
              </w:rPr>
            </w:pPr>
            <w:r w:rsidRPr="00C9120D">
              <w:rPr>
                <w:rFonts w:eastAsiaTheme="minorHAnsi" w:cs="Open Sans"/>
                <w:b/>
                <w:bCs/>
                <w:sz w:val="17"/>
                <w:szCs w:val="17"/>
              </w:rPr>
              <w:t xml:space="preserve">dokumentacji projektowej </w:t>
            </w:r>
            <w:r w:rsidRPr="00C9120D">
              <w:rPr>
                <w:rFonts w:cs="Open Sans"/>
                <w:b/>
                <w:bCs/>
                <w:sz w:val="17"/>
                <w:szCs w:val="17"/>
              </w:rPr>
              <w:t xml:space="preserve">składającej się co najmniej z projektu budowlanego  rozbudowy, przebudowy lub remontu budynku objętego ochroną na podstawie przepisów o ochronie zabytków, o wartości jednostkowej równej lub większej niż </w:t>
            </w:r>
          </w:p>
          <w:p w14:paraId="1A859619" w14:textId="77777777" w:rsidR="004E73FD" w:rsidRPr="00C9120D" w:rsidRDefault="004E73FD" w:rsidP="001D6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Open Sans"/>
                <w:b/>
                <w:bCs/>
                <w:sz w:val="17"/>
                <w:szCs w:val="17"/>
              </w:rPr>
            </w:pPr>
            <w:r w:rsidRPr="00C9120D">
              <w:rPr>
                <w:rFonts w:cs="Open Sans"/>
                <w:b/>
                <w:bCs/>
                <w:sz w:val="17"/>
                <w:szCs w:val="17"/>
              </w:rPr>
              <w:t>100 000,00 zł brutto.</w:t>
            </w:r>
          </w:p>
          <w:p w14:paraId="11DBEB51" w14:textId="77777777" w:rsidR="004E73FD" w:rsidRPr="00C9120D" w:rsidRDefault="004E73FD" w:rsidP="001D6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Open Sans"/>
                <w:b/>
                <w:bCs/>
                <w:sz w:val="17"/>
                <w:szCs w:val="17"/>
              </w:rPr>
            </w:pPr>
          </w:p>
        </w:tc>
        <w:tc>
          <w:tcPr>
            <w:tcW w:w="2100" w:type="dxa"/>
            <w:vAlign w:val="center"/>
          </w:tcPr>
          <w:p w14:paraId="3CDF38AD" w14:textId="77777777" w:rsidR="004E73FD" w:rsidRPr="00C9120D" w:rsidRDefault="004E73FD" w:rsidP="001D61C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b/>
                <w:bCs/>
                <w:color w:val="000000"/>
                <w:sz w:val="17"/>
                <w:szCs w:val="17"/>
              </w:rPr>
            </w:pPr>
            <w:r w:rsidRPr="00C9120D">
              <w:rPr>
                <w:rFonts w:cs="Open Sans"/>
                <w:b/>
                <w:bCs/>
                <w:color w:val="000000"/>
                <w:sz w:val="17"/>
                <w:szCs w:val="17"/>
              </w:rPr>
              <w:t>Wartość brutto zadania, które obejmowało swoim zakresem usługi wskazane w kol. 3 (zł)</w:t>
            </w:r>
          </w:p>
        </w:tc>
        <w:tc>
          <w:tcPr>
            <w:tcW w:w="1658" w:type="dxa"/>
            <w:vAlign w:val="center"/>
          </w:tcPr>
          <w:p w14:paraId="5A8E0BCE" w14:textId="77777777" w:rsidR="004E73FD" w:rsidRPr="00C9120D" w:rsidRDefault="004E73FD" w:rsidP="001D61C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b/>
                <w:bCs/>
                <w:color w:val="000000"/>
                <w:sz w:val="17"/>
                <w:szCs w:val="17"/>
              </w:rPr>
            </w:pPr>
            <w:r w:rsidRPr="00C9120D">
              <w:rPr>
                <w:rFonts w:cs="Open Sans"/>
                <w:b/>
                <w:bCs/>
                <w:color w:val="000000"/>
                <w:sz w:val="17"/>
                <w:szCs w:val="17"/>
              </w:rPr>
              <w:t>Data wykonania</w:t>
            </w:r>
          </w:p>
          <w:p w14:paraId="1667B834" w14:textId="77777777" w:rsidR="004E73FD" w:rsidRPr="00C9120D" w:rsidRDefault="004E73FD" w:rsidP="001D61C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b/>
                <w:bCs/>
                <w:color w:val="000000"/>
                <w:sz w:val="17"/>
                <w:szCs w:val="17"/>
              </w:rPr>
            </w:pPr>
            <w:r w:rsidRPr="00C9120D">
              <w:rPr>
                <w:rFonts w:cs="Open Sans"/>
                <w:b/>
                <w:bCs/>
                <w:color w:val="000000"/>
                <w:sz w:val="17"/>
                <w:szCs w:val="17"/>
              </w:rPr>
              <w:t>(zakończenia)</w:t>
            </w:r>
          </w:p>
        </w:tc>
        <w:tc>
          <w:tcPr>
            <w:tcW w:w="2034" w:type="dxa"/>
            <w:vAlign w:val="center"/>
          </w:tcPr>
          <w:p w14:paraId="2412589E" w14:textId="77777777" w:rsidR="004E73FD" w:rsidRPr="00C9120D" w:rsidRDefault="004E73FD" w:rsidP="001D61C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b/>
                <w:bCs/>
                <w:sz w:val="17"/>
                <w:szCs w:val="17"/>
              </w:rPr>
            </w:pPr>
            <w:r w:rsidRPr="00C9120D">
              <w:rPr>
                <w:rFonts w:cs="Open Sans"/>
                <w:b/>
                <w:bCs/>
                <w:snapToGrid w:val="0"/>
                <w:sz w:val="17"/>
                <w:szCs w:val="17"/>
              </w:rPr>
              <w:t>Podmiot, na rzecz którego usługa została wykonana</w:t>
            </w:r>
          </w:p>
        </w:tc>
      </w:tr>
      <w:tr w:rsidR="004E73FD" w:rsidRPr="006C7743" w14:paraId="22699663" w14:textId="77777777" w:rsidTr="001D61CF">
        <w:trPr>
          <w:trHeight w:val="50"/>
          <w:jc w:val="center"/>
        </w:trPr>
        <w:tc>
          <w:tcPr>
            <w:tcW w:w="579" w:type="dxa"/>
            <w:shd w:val="clear" w:color="auto" w:fill="E7E6E6"/>
            <w:vAlign w:val="center"/>
          </w:tcPr>
          <w:p w14:paraId="64602B66" w14:textId="77777777" w:rsidR="004E73FD" w:rsidRPr="006C7743" w:rsidRDefault="004E73FD" w:rsidP="001D61C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1450" w:type="dxa"/>
            <w:shd w:val="clear" w:color="auto" w:fill="E7E6E6"/>
            <w:vAlign w:val="center"/>
          </w:tcPr>
          <w:p w14:paraId="586DC198" w14:textId="77777777" w:rsidR="004E73FD" w:rsidRPr="006C7743" w:rsidRDefault="004E73FD" w:rsidP="001D61C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2192" w:type="dxa"/>
            <w:shd w:val="clear" w:color="auto" w:fill="E7E6E6"/>
            <w:vAlign w:val="center"/>
          </w:tcPr>
          <w:p w14:paraId="05A8C062" w14:textId="77777777" w:rsidR="004E73FD" w:rsidRPr="006C7743" w:rsidRDefault="004E73FD" w:rsidP="001D61C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3.</w:t>
            </w:r>
          </w:p>
        </w:tc>
        <w:tc>
          <w:tcPr>
            <w:tcW w:w="2100" w:type="dxa"/>
            <w:shd w:val="clear" w:color="auto" w:fill="E7E6E6"/>
            <w:vAlign w:val="center"/>
          </w:tcPr>
          <w:p w14:paraId="35E9331D" w14:textId="77777777" w:rsidR="004E73FD" w:rsidRPr="006C7743" w:rsidRDefault="004E73FD" w:rsidP="001D61C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4.</w:t>
            </w:r>
          </w:p>
        </w:tc>
        <w:tc>
          <w:tcPr>
            <w:tcW w:w="1658" w:type="dxa"/>
            <w:shd w:val="clear" w:color="auto" w:fill="E7E6E6"/>
            <w:vAlign w:val="center"/>
          </w:tcPr>
          <w:p w14:paraId="4E5AAC43" w14:textId="77777777" w:rsidR="004E73FD" w:rsidRPr="006C7743" w:rsidRDefault="004E73FD" w:rsidP="001D61C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5.</w:t>
            </w:r>
          </w:p>
        </w:tc>
        <w:tc>
          <w:tcPr>
            <w:tcW w:w="2034" w:type="dxa"/>
            <w:shd w:val="clear" w:color="auto" w:fill="E7E6E6"/>
            <w:vAlign w:val="center"/>
          </w:tcPr>
          <w:p w14:paraId="078F602F" w14:textId="77777777" w:rsidR="004E73FD" w:rsidRPr="006C7743" w:rsidRDefault="004E73FD" w:rsidP="001D61C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6.</w:t>
            </w:r>
          </w:p>
        </w:tc>
      </w:tr>
      <w:tr w:rsidR="004E73FD" w:rsidRPr="006C7743" w14:paraId="2DA7618F" w14:textId="77777777" w:rsidTr="001D61CF">
        <w:trPr>
          <w:trHeight w:hRule="exact" w:val="2026"/>
          <w:jc w:val="center"/>
        </w:trPr>
        <w:tc>
          <w:tcPr>
            <w:tcW w:w="579" w:type="dxa"/>
            <w:vAlign w:val="center"/>
          </w:tcPr>
          <w:p w14:paraId="47BB06FE" w14:textId="77777777" w:rsidR="004E73FD" w:rsidRPr="006C7743" w:rsidRDefault="004E73FD" w:rsidP="001D61C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1450" w:type="dxa"/>
            <w:vAlign w:val="center"/>
          </w:tcPr>
          <w:p w14:paraId="6D080C7F" w14:textId="77777777" w:rsidR="004E73FD" w:rsidRPr="006C7743" w:rsidRDefault="004E73FD" w:rsidP="001D61C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14:paraId="68D45640" w14:textId="77777777" w:rsidR="004E73FD" w:rsidRPr="006C7743" w:rsidRDefault="004E73FD" w:rsidP="001D61CF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TAK* / NIE*</w:t>
            </w:r>
          </w:p>
        </w:tc>
        <w:tc>
          <w:tcPr>
            <w:tcW w:w="2100" w:type="dxa"/>
            <w:vAlign w:val="center"/>
          </w:tcPr>
          <w:p w14:paraId="34FDC7AB" w14:textId="77777777" w:rsidR="004E73FD" w:rsidRPr="006C7743" w:rsidRDefault="004E73FD" w:rsidP="001D61C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14:paraId="06E1AC9D" w14:textId="77777777" w:rsidR="004E73FD" w:rsidRPr="006C7743" w:rsidRDefault="004E73FD" w:rsidP="001D61C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2034" w:type="dxa"/>
            <w:vAlign w:val="center"/>
          </w:tcPr>
          <w:p w14:paraId="1AA7AD13" w14:textId="77777777" w:rsidR="004E73FD" w:rsidRPr="006C7743" w:rsidRDefault="004E73FD" w:rsidP="001D61C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</w:p>
        </w:tc>
      </w:tr>
      <w:tr w:rsidR="004E73FD" w:rsidRPr="006C7743" w14:paraId="0654FA4A" w14:textId="77777777" w:rsidTr="001D61CF">
        <w:trPr>
          <w:trHeight w:hRule="exact" w:val="2026"/>
          <w:jc w:val="center"/>
        </w:trPr>
        <w:tc>
          <w:tcPr>
            <w:tcW w:w="579" w:type="dxa"/>
            <w:vAlign w:val="center"/>
          </w:tcPr>
          <w:p w14:paraId="09567282" w14:textId="77777777" w:rsidR="004E73FD" w:rsidRPr="006C7743" w:rsidRDefault="004E73FD" w:rsidP="001D61C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lastRenderedPageBreak/>
              <w:t>2.</w:t>
            </w:r>
          </w:p>
        </w:tc>
        <w:tc>
          <w:tcPr>
            <w:tcW w:w="1450" w:type="dxa"/>
            <w:vAlign w:val="center"/>
          </w:tcPr>
          <w:p w14:paraId="5473AA9C" w14:textId="77777777" w:rsidR="004E73FD" w:rsidRPr="006C7743" w:rsidRDefault="004E73FD" w:rsidP="001D61C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14:paraId="74650427" w14:textId="77777777" w:rsidR="004E73FD" w:rsidRPr="006C7743" w:rsidRDefault="004E73FD" w:rsidP="001D61CF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C7743">
              <w:rPr>
                <w:rFonts w:cs="Open Sans"/>
                <w:sz w:val="18"/>
                <w:szCs w:val="18"/>
              </w:rPr>
              <w:t>TAK* / NIE*</w:t>
            </w:r>
          </w:p>
        </w:tc>
        <w:tc>
          <w:tcPr>
            <w:tcW w:w="2100" w:type="dxa"/>
            <w:vAlign w:val="center"/>
          </w:tcPr>
          <w:p w14:paraId="625D3212" w14:textId="77777777" w:rsidR="004E73FD" w:rsidRPr="006C7743" w:rsidRDefault="004E73FD" w:rsidP="001D61C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14:paraId="2C56B794" w14:textId="77777777" w:rsidR="004E73FD" w:rsidRPr="006C7743" w:rsidRDefault="004E73FD" w:rsidP="001D61C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2034" w:type="dxa"/>
            <w:vAlign w:val="center"/>
          </w:tcPr>
          <w:p w14:paraId="15CD76D8" w14:textId="77777777" w:rsidR="004E73FD" w:rsidRPr="006C7743" w:rsidRDefault="004E73FD" w:rsidP="001D61C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</w:p>
        </w:tc>
      </w:tr>
    </w:tbl>
    <w:p w14:paraId="051296BE" w14:textId="77777777" w:rsidR="004E73FD" w:rsidRPr="006C7743" w:rsidRDefault="004E73FD" w:rsidP="004E73FD">
      <w:pPr>
        <w:pStyle w:val="Akapitzlist"/>
        <w:rPr>
          <w:rFonts w:ascii="Open Sans" w:hAnsi="Open Sans" w:cs="Open Sans"/>
          <w:color w:val="000000"/>
          <w:sz w:val="18"/>
          <w:szCs w:val="18"/>
        </w:rPr>
      </w:pPr>
    </w:p>
    <w:p w14:paraId="352DB0CB" w14:textId="77777777" w:rsidR="004E73FD" w:rsidRPr="006C7743" w:rsidRDefault="004E73FD" w:rsidP="004E73FD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ind w:left="426"/>
        <w:rPr>
          <w:rFonts w:ascii="Open Sans" w:hAnsi="Open Sans" w:cs="Open Sans"/>
          <w:color w:val="000000"/>
          <w:sz w:val="18"/>
          <w:szCs w:val="18"/>
        </w:rPr>
      </w:pPr>
      <w:r w:rsidRPr="006C7743">
        <w:rPr>
          <w:rFonts w:ascii="Open Sans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34E4374F" w14:textId="77777777" w:rsidR="004E73FD" w:rsidRPr="006C7743" w:rsidRDefault="004E73FD" w:rsidP="004E73FD">
      <w:pPr>
        <w:pStyle w:val="Akapitzlist"/>
        <w:widowControl/>
        <w:numPr>
          <w:ilvl w:val="0"/>
          <w:numId w:val="4"/>
        </w:numPr>
        <w:tabs>
          <w:tab w:val="right" w:pos="8931"/>
        </w:tabs>
        <w:suppressAutoHyphens/>
        <w:autoSpaceDE/>
        <w:autoSpaceDN/>
        <w:adjustRightInd/>
        <w:ind w:left="426"/>
        <w:rPr>
          <w:rFonts w:ascii="Open Sans" w:hAnsi="Open Sans" w:cs="Open Sans"/>
          <w:color w:val="000000"/>
          <w:sz w:val="18"/>
          <w:szCs w:val="18"/>
        </w:rPr>
      </w:pPr>
      <w:r w:rsidRPr="006C7743">
        <w:rPr>
          <w:rFonts w:ascii="Open Sans" w:hAnsi="Open Sans" w:cs="Open Sans"/>
          <w:color w:val="242424"/>
          <w:sz w:val="18"/>
          <w:szCs w:val="18"/>
          <w:shd w:val="clear" w:color="auto" w:fill="FFFFFF"/>
        </w:rPr>
        <w:t xml:space="preserve">Oświadczam, że w stosunku do wykonawcy/któregokolwiek z wykonawców wspólnie ubiegających się </w:t>
      </w:r>
      <w:r w:rsidRPr="006C7743">
        <w:rPr>
          <w:rFonts w:ascii="Open Sans" w:hAnsi="Open Sans" w:cs="Open Sans"/>
          <w:color w:val="242424"/>
          <w:sz w:val="18"/>
          <w:szCs w:val="18"/>
          <w:shd w:val="clear" w:color="auto" w:fill="FFFFFF"/>
        </w:rPr>
        <w:br/>
        <w:t>o udzielenie zamówienia nie zachodzi żadna z podstaw wykluczenia przewidzianych w art. 7 ust. 1 ustawy z dnia 13 kwietnia 2022 r. o szczególnych rozwiązaniach w zakresie przeciwdziałania wspieraniu agresji na Ukrainę oraz służących ochronie bezpieczeństwa narodowego.</w:t>
      </w:r>
    </w:p>
    <w:p w14:paraId="322AAA31" w14:textId="77777777" w:rsidR="004E73FD" w:rsidRPr="006C7743" w:rsidRDefault="004E73FD" w:rsidP="004E73FD">
      <w:pPr>
        <w:pStyle w:val="Akapitzlist"/>
        <w:numPr>
          <w:ilvl w:val="0"/>
          <w:numId w:val="4"/>
        </w:numPr>
        <w:suppressAutoHyphens/>
        <w:autoSpaceDE/>
        <w:autoSpaceDN/>
        <w:adjustRightInd/>
        <w:ind w:left="426"/>
        <w:rPr>
          <w:rFonts w:ascii="Open Sans" w:hAnsi="Open Sans" w:cs="Open Sans"/>
          <w:color w:val="000000"/>
          <w:sz w:val="18"/>
          <w:szCs w:val="18"/>
        </w:rPr>
      </w:pPr>
      <w:r w:rsidRPr="006C7743">
        <w:rPr>
          <w:rFonts w:ascii="Open Sans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4E73FD" w:rsidRPr="006C7743" w14:paraId="4666C1A5" w14:textId="77777777" w:rsidTr="001D61CF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E122" w14:textId="77777777" w:rsidR="004E73FD" w:rsidRPr="006C7743" w:rsidRDefault="004E73FD" w:rsidP="001D61CF">
            <w:pPr>
              <w:autoSpaceDE w:val="0"/>
              <w:autoSpaceDN w:val="0"/>
              <w:adjustRightInd w:val="0"/>
              <w:spacing w:after="0" w:line="240" w:lineRule="auto"/>
              <w:ind w:left="123" w:right="186"/>
              <w:rPr>
                <w:rFonts w:cs="Open Sans"/>
                <w:color w:val="000000"/>
                <w:sz w:val="18"/>
                <w:szCs w:val="18"/>
              </w:rPr>
            </w:pPr>
            <w:r w:rsidRPr="006C7743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C32" w14:textId="77777777" w:rsidR="004E73FD" w:rsidRPr="006C7743" w:rsidRDefault="004E73FD" w:rsidP="001D61CF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4E73FD" w:rsidRPr="006C7743" w14:paraId="2F716773" w14:textId="77777777" w:rsidTr="001D61CF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F1FBBB8" w14:textId="77777777" w:rsidR="004E73FD" w:rsidRPr="006C7743" w:rsidRDefault="004E73FD" w:rsidP="001D61CF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6C7743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4E73FD" w:rsidRPr="006C7743" w14:paraId="3DC7A680" w14:textId="77777777" w:rsidTr="001D61CF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C9A65F2" w14:textId="77777777" w:rsidR="004E73FD" w:rsidRPr="006C7743" w:rsidRDefault="004E73FD" w:rsidP="001D61CF">
            <w:pPr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cs="Open Sans"/>
                <w:color w:val="000000"/>
                <w:sz w:val="18"/>
                <w:szCs w:val="18"/>
              </w:rPr>
            </w:pPr>
            <w:r w:rsidRPr="006C7743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A45AD1C" w14:textId="77777777" w:rsidR="004E73FD" w:rsidRPr="006C7743" w:rsidRDefault="004E73FD" w:rsidP="001D61CF">
            <w:pPr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6C7743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E0EEDDB" w14:textId="77777777" w:rsidR="004E73FD" w:rsidRPr="006C7743" w:rsidRDefault="004E73FD" w:rsidP="001D61CF">
            <w:pPr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6C7743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4E73FD" w:rsidRPr="006C7743" w14:paraId="6B8103D1" w14:textId="77777777" w:rsidTr="001D61CF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6254" w14:textId="77777777" w:rsidR="004E73FD" w:rsidRPr="006C7743" w:rsidRDefault="004E73FD" w:rsidP="001D61CF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0495" w14:textId="77777777" w:rsidR="004E73FD" w:rsidRPr="006C7743" w:rsidRDefault="004E73FD" w:rsidP="001D61CF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C0B1" w14:textId="77777777" w:rsidR="004E73FD" w:rsidRPr="006C7743" w:rsidRDefault="004E73FD" w:rsidP="001D61CF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4F7C47A2" w14:textId="77777777" w:rsidR="004E73FD" w:rsidRPr="006C7743" w:rsidRDefault="004E73FD" w:rsidP="004E73FD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6DD50277" w14:textId="77777777" w:rsidR="004E73FD" w:rsidRPr="006C7743" w:rsidRDefault="004E73FD" w:rsidP="004E73FD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FCC8FA9" w14:textId="77777777" w:rsidR="004E73FD" w:rsidRPr="006C7743" w:rsidRDefault="004E73FD" w:rsidP="004E73FD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05B006C3" w14:textId="77777777" w:rsidR="004E73FD" w:rsidRPr="006C7743" w:rsidRDefault="004E73FD" w:rsidP="004E73FD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4D001B70" w14:textId="77777777" w:rsidR="004E73FD" w:rsidRPr="006C7743" w:rsidRDefault="004E73FD" w:rsidP="004E73FD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8298529" w14:textId="77777777" w:rsidR="004E73FD" w:rsidRPr="006C7743" w:rsidRDefault="004E73FD" w:rsidP="004E73FD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0BE637D6" w14:textId="77777777" w:rsidR="004E73FD" w:rsidRPr="006C7743" w:rsidRDefault="004E73FD" w:rsidP="004E73FD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9F8BA3A" w14:textId="77777777" w:rsidR="004E73FD" w:rsidRPr="006C7743" w:rsidRDefault="004E73FD" w:rsidP="004E73FD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760D005C" w14:textId="77777777" w:rsidR="004E73FD" w:rsidRPr="006C7743" w:rsidRDefault="004E73FD" w:rsidP="004E73FD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6BD3B996" w14:textId="77777777" w:rsidR="004E73FD" w:rsidRPr="006C7743" w:rsidRDefault="004E73FD" w:rsidP="004E73FD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3483AC8C" w14:textId="77777777" w:rsidR="004E73FD" w:rsidRPr="006C7743" w:rsidRDefault="004E73FD" w:rsidP="004E73FD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3A7F56D8" w14:textId="77777777" w:rsidR="004E73FD" w:rsidRPr="006C7743" w:rsidRDefault="004E73FD" w:rsidP="004E73FD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42336A18" w14:textId="77777777" w:rsidR="004E73FD" w:rsidRPr="006C7743" w:rsidRDefault="004E73FD" w:rsidP="004E73FD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4979FB73" w14:textId="77777777" w:rsidR="004E73FD" w:rsidRPr="006C7743" w:rsidRDefault="004E73FD" w:rsidP="004E73FD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67B057B9" w14:textId="77777777" w:rsidR="004E73FD" w:rsidRPr="006C7743" w:rsidRDefault="004E73FD" w:rsidP="004E73FD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73223217" w14:textId="77777777" w:rsidR="004E73FD" w:rsidRDefault="004E73FD" w:rsidP="004E73FD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01E88D0D" w14:textId="77777777" w:rsidR="004E73FD" w:rsidRDefault="004E73FD" w:rsidP="004E73FD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5177E664" w14:textId="77777777" w:rsidR="004E73FD" w:rsidRPr="006C7743" w:rsidRDefault="004E73FD" w:rsidP="004E73FD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7FCE6CC8" w14:textId="77777777" w:rsidR="004E73FD" w:rsidRPr="006C7743" w:rsidRDefault="004E73FD" w:rsidP="004E73FD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  <w:r w:rsidRPr="006C7743">
        <w:rPr>
          <w:rFonts w:cs="Open Sans"/>
          <w:bCs/>
          <w:color w:val="000000"/>
          <w:sz w:val="18"/>
          <w:szCs w:val="18"/>
        </w:rPr>
        <w:t>Załącznik nr 3</w:t>
      </w:r>
    </w:p>
    <w:p w14:paraId="2D303F6D" w14:textId="77777777" w:rsidR="004E73FD" w:rsidRPr="006C7743" w:rsidRDefault="004E73FD" w:rsidP="004E73FD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2EFDFB5C" w14:textId="77777777" w:rsidR="004E73FD" w:rsidRPr="006C7743" w:rsidRDefault="004E73FD" w:rsidP="004E73FD">
      <w:pPr>
        <w:spacing w:after="0" w:line="240" w:lineRule="auto"/>
        <w:jc w:val="center"/>
        <w:rPr>
          <w:rFonts w:cs="Open Sans"/>
          <w:b/>
          <w:color w:val="000000"/>
          <w:sz w:val="18"/>
          <w:szCs w:val="18"/>
        </w:rPr>
      </w:pPr>
      <w:r w:rsidRPr="006C7743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60A0CC31" w14:textId="77777777" w:rsidR="004E73FD" w:rsidRPr="006C7743" w:rsidRDefault="004E73FD" w:rsidP="004E73FD">
      <w:pPr>
        <w:spacing w:after="0" w:line="240" w:lineRule="auto"/>
        <w:rPr>
          <w:rFonts w:cs="Open Sans"/>
          <w:b/>
          <w:snapToGrid w:val="0"/>
          <w:color w:val="000000"/>
          <w:sz w:val="18"/>
          <w:szCs w:val="18"/>
        </w:rPr>
      </w:pPr>
      <w:r w:rsidRPr="006C7743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6C7743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13C6507D" w14:textId="77777777" w:rsidR="004E73FD" w:rsidRPr="006C7743" w:rsidRDefault="004E73FD" w:rsidP="004E73FD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6C7743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6C7743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6C7743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3A0A9956" w14:textId="77777777" w:rsidR="004E73FD" w:rsidRPr="006C7743" w:rsidRDefault="004E73FD" w:rsidP="004E73FD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6C7743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Daniel </w:t>
      </w:r>
      <w:proofErr w:type="spellStart"/>
      <w:r w:rsidRPr="006C7743">
        <w:rPr>
          <w:rFonts w:cs="Open Sans"/>
          <w:color w:val="000000"/>
          <w:sz w:val="18"/>
          <w:szCs w:val="18"/>
        </w:rPr>
        <w:t>Gramatowski</w:t>
      </w:r>
      <w:proofErr w:type="spellEnd"/>
      <w:r w:rsidRPr="006C7743">
        <w:rPr>
          <w:rFonts w:cs="Open Sans"/>
          <w:color w:val="000000"/>
          <w:sz w:val="18"/>
          <w:szCs w:val="18"/>
        </w:rPr>
        <w:t>, gramatowski@gramatowscy.pl, +48 693 937 711;</w:t>
      </w:r>
    </w:p>
    <w:p w14:paraId="43A94E7C" w14:textId="77777777" w:rsidR="004E73FD" w:rsidRPr="006C7743" w:rsidRDefault="004E73FD" w:rsidP="004E73FD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6C7743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5134C782" w14:textId="77777777" w:rsidR="004E73FD" w:rsidRPr="006C7743" w:rsidRDefault="004E73FD" w:rsidP="004E73FD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6C7743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70D6A59C" w14:textId="77777777" w:rsidR="004E73FD" w:rsidRPr="006C7743" w:rsidRDefault="004E73FD" w:rsidP="004E73FD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6C7743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 przechowywania obejmuje cały czas trwania umowy;</w:t>
      </w:r>
    </w:p>
    <w:p w14:paraId="759C3446" w14:textId="77777777" w:rsidR="004E73FD" w:rsidRPr="006C7743" w:rsidRDefault="004E73FD" w:rsidP="004E73FD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6C7743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048E6322" w14:textId="77777777" w:rsidR="004E73FD" w:rsidRPr="006C7743" w:rsidRDefault="004E73FD" w:rsidP="004E73FD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6C7743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657DD303" w14:textId="77777777" w:rsidR="004E73FD" w:rsidRPr="006C7743" w:rsidRDefault="004E73FD" w:rsidP="004E73FD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6C7743">
        <w:rPr>
          <w:rFonts w:cs="Open Sans"/>
          <w:color w:val="000000"/>
          <w:sz w:val="18"/>
          <w:szCs w:val="18"/>
        </w:rPr>
        <w:t>osoby, których dane osobowe zostaną przekazane Zamawiającemu w toku niniejszego postępowania posiadają:</w:t>
      </w:r>
    </w:p>
    <w:p w14:paraId="2714F4C1" w14:textId="77777777" w:rsidR="004E73FD" w:rsidRPr="006C7743" w:rsidRDefault="004E73FD" w:rsidP="004E73FD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6C7743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69FE61B5" w14:textId="77777777" w:rsidR="004E73FD" w:rsidRPr="006C7743" w:rsidRDefault="004E73FD" w:rsidP="004E73FD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6C7743">
        <w:rPr>
          <w:rFonts w:cs="Open Sans"/>
          <w:color w:val="000000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EF75589" w14:textId="77777777" w:rsidR="004E73FD" w:rsidRPr="006C7743" w:rsidRDefault="004E73FD" w:rsidP="004E73FD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6C7743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5199617A" w14:textId="77777777" w:rsidR="004E73FD" w:rsidRPr="006C7743" w:rsidRDefault="004E73FD" w:rsidP="004E73FD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6C7743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6C7743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043D7711" w14:textId="77777777" w:rsidR="004E73FD" w:rsidRPr="006C7743" w:rsidRDefault="004E73FD" w:rsidP="004E73FD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6C7743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450D7050" w14:textId="77777777" w:rsidR="004E73FD" w:rsidRPr="006C7743" w:rsidRDefault="004E73FD" w:rsidP="004E73FD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6C7743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2F9A7C30" w14:textId="77777777" w:rsidR="004E73FD" w:rsidRPr="006C7743" w:rsidRDefault="004E73FD" w:rsidP="004E73FD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6C7743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549B1015" w14:textId="77777777" w:rsidR="004E73FD" w:rsidRPr="006C7743" w:rsidRDefault="004E73FD" w:rsidP="004E73FD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6C7743">
        <w:rPr>
          <w:rFonts w:cs="Open Sans"/>
          <w:color w:val="000000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  <w:bookmarkEnd w:id="0"/>
    </w:p>
    <w:p w14:paraId="0518F036" w14:textId="77777777" w:rsidR="0080196D" w:rsidRPr="00A9697C" w:rsidRDefault="0080196D" w:rsidP="00C80696">
      <w:pPr>
        <w:tabs>
          <w:tab w:val="right" w:pos="9026"/>
        </w:tabs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sectPr w:rsidR="0080196D" w:rsidRPr="00A9697C" w:rsidSect="006A49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</w:t>
    </w:r>
    <w:proofErr w:type="spellStart"/>
    <w:r>
      <w:rPr>
        <w:sz w:val="14"/>
      </w:rPr>
      <w:t>Zamówień</w:t>
    </w:r>
    <w:proofErr w:type="spellEnd"/>
    <w:r>
      <w:rPr>
        <w:sz w:val="14"/>
      </w:rPr>
      <w:t xml:space="preserve"> </w:t>
    </w:r>
    <w:proofErr w:type="spellStart"/>
    <w:r>
      <w:rPr>
        <w:sz w:val="14"/>
      </w:rPr>
      <w:t>Publicznych</w:t>
    </w:r>
    <w:proofErr w:type="spellEnd"/>
    <w:r>
      <w:rPr>
        <w:sz w:val="14"/>
      </w:rPr>
      <w:t xml:space="preserve"> | ul. </w:t>
    </w:r>
    <w:proofErr w:type="spellStart"/>
    <w:r>
      <w:rPr>
        <w:sz w:val="14"/>
      </w:rPr>
      <w:t>Żaglowa</w:t>
    </w:r>
    <w:proofErr w:type="spellEnd"/>
    <w:r>
      <w:rPr>
        <w:sz w:val="14"/>
      </w:rPr>
      <w:t xml:space="preserve"> 11 | 80-560 </w:t>
    </w:r>
    <w:proofErr w:type="spellStart"/>
    <w:r>
      <w:rPr>
        <w:sz w:val="14"/>
      </w:rPr>
      <w:t>Gdańsk</w:t>
    </w:r>
    <w:proofErr w:type="spellEnd"/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450CF7CE" w14:textId="56BDBA97" w:rsidR="00AD4D6F" w:rsidRPr="004E73FD" w:rsidRDefault="00AD4D6F" w:rsidP="00AD4D6F">
    <w:pPr>
      <w:spacing w:after="0"/>
      <w:rPr>
        <w:rFonts w:cs="Open Sans"/>
        <w:b/>
        <w:sz w:val="18"/>
        <w:szCs w:val="18"/>
      </w:rPr>
    </w:pPr>
    <w:r w:rsidRPr="004E73FD">
      <w:rPr>
        <w:rFonts w:cs="Open Sans"/>
        <w:b/>
        <w:sz w:val="18"/>
        <w:szCs w:val="18"/>
      </w:rPr>
      <w:t xml:space="preserve">Zamówienie nr </w:t>
    </w:r>
    <w:r w:rsidR="004E73FD" w:rsidRPr="004E73FD">
      <w:rPr>
        <w:rFonts w:cs="Open Sans"/>
        <w:b/>
        <w:sz w:val="18"/>
        <w:szCs w:val="18"/>
      </w:rPr>
      <w:t>113</w:t>
    </w:r>
    <w:r w:rsidRPr="004E73FD">
      <w:rPr>
        <w:rFonts w:cs="Open Sans"/>
        <w:b/>
        <w:sz w:val="18"/>
        <w:szCs w:val="18"/>
      </w:rPr>
      <w:t>/BZP-PU.511.</w:t>
    </w:r>
    <w:r w:rsidR="004E73FD" w:rsidRPr="004E73FD">
      <w:rPr>
        <w:rFonts w:cs="Open Sans"/>
        <w:b/>
        <w:sz w:val="18"/>
        <w:szCs w:val="18"/>
      </w:rPr>
      <w:t>103</w:t>
    </w:r>
    <w:r w:rsidRPr="004E73FD">
      <w:rPr>
        <w:rFonts w:cs="Open Sans"/>
        <w:b/>
        <w:sz w:val="18"/>
        <w:szCs w:val="18"/>
      </w:rPr>
      <w:t>.2022/MN</w:t>
    </w:r>
  </w:p>
  <w:p w14:paraId="57323B22" w14:textId="6A06F184" w:rsidR="00E20FB7" w:rsidRPr="004E73FD" w:rsidRDefault="00AD4D6F" w:rsidP="00AD4D6F">
    <w:pPr>
      <w:rPr>
        <w:sz w:val="18"/>
        <w:szCs w:val="18"/>
      </w:rPr>
    </w:pPr>
    <w:r w:rsidRPr="004E73FD">
      <w:rPr>
        <w:rFonts w:cs="Open Sans"/>
        <w:b/>
        <w:sz w:val="18"/>
        <w:szCs w:val="18"/>
      </w:rPr>
      <w:t>BZP-PU/</w:t>
    </w:r>
    <w:r w:rsidR="004E73FD" w:rsidRPr="004E73FD">
      <w:rPr>
        <w:rFonts w:cs="Open Sans"/>
        <w:b/>
        <w:sz w:val="18"/>
        <w:szCs w:val="18"/>
      </w:rPr>
      <w:t>103</w:t>
    </w:r>
    <w:r w:rsidRPr="004E73FD">
      <w:rPr>
        <w:rFonts w:cs="Open Sans"/>
        <w:b/>
        <w:sz w:val="18"/>
        <w:szCs w:val="18"/>
      </w:rPr>
      <w:t>/2022/MN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23BA8"/>
    <w:multiLevelType w:val="hybridMultilevel"/>
    <w:tmpl w:val="088C317C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9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7" w15:restartNumberingAfterBreak="0">
    <w:nsid w:val="4BE73385"/>
    <w:multiLevelType w:val="hybridMultilevel"/>
    <w:tmpl w:val="4350A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5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34"/>
  </w:num>
  <w:num w:numId="4">
    <w:abstractNumId w:val="33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1"/>
  </w:num>
  <w:num w:numId="8">
    <w:abstractNumId w:val="23"/>
  </w:num>
  <w:num w:numId="9">
    <w:abstractNumId w:val="28"/>
  </w:num>
  <w:num w:numId="10">
    <w:abstractNumId w:val="24"/>
  </w:num>
  <w:num w:numId="11">
    <w:abstractNumId w:val="31"/>
  </w:num>
  <w:num w:numId="12">
    <w:abstractNumId w:val="9"/>
  </w:num>
  <w:num w:numId="13">
    <w:abstractNumId w:val="10"/>
  </w:num>
  <w:num w:numId="14">
    <w:abstractNumId w:val="25"/>
  </w:num>
  <w:num w:numId="15">
    <w:abstractNumId w:val="22"/>
  </w:num>
  <w:num w:numId="1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</w:num>
  <w:num w:numId="18">
    <w:abstractNumId w:val="18"/>
  </w:num>
  <w:num w:numId="19">
    <w:abstractNumId w:val="19"/>
  </w:num>
  <w:num w:numId="20">
    <w:abstractNumId w:val="6"/>
  </w:num>
  <w:num w:numId="21">
    <w:abstractNumId w:val="5"/>
  </w:num>
  <w:num w:numId="22">
    <w:abstractNumId w:val="17"/>
  </w:num>
  <w:num w:numId="23">
    <w:abstractNumId w:val="7"/>
  </w:num>
  <w:num w:numId="24">
    <w:abstractNumId w:val="11"/>
  </w:num>
  <w:num w:numId="25">
    <w:abstractNumId w:val="30"/>
  </w:num>
  <w:num w:numId="26">
    <w:abstractNumId w:val="20"/>
  </w:num>
  <w:num w:numId="27">
    <w:abstractNumId w:val="15"/>
  </w:num>
  <w:num w:numId="28">
    <w:abstractNumId w:val="27"/>
  </w:num>
  <w:num w:numId="2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E73FD"/>
    <w:rsid w:val="004F4DC1"/>
    <w:rsid w:val="004F6869"/>
    <w:rsid w:val="0050118E"/>
    <w:rsid w:val="00502D10"/>
    <w:rsid w:val="00506FE3"/>
    <w:rsid w:val="005157BC"/>
    <w:rsid w:val="00516F2D"/>
    <w:rsid w:val="00517F5F"/>
    <w:rsid w:val="00530778"/>
    <w:rsid w:val="00536EE7"/>
    <w:rsid w:val="00550151"/>
    <w:rsid w:val="00567A44"/>
    <w:rsid w:val="00574CA7"/>
    <w:rsid w:val="005824C5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10DC2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E29A2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3FD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6</Pages>
  <Words>1478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395</cp:revision>
  <cp:lastPrinted>2020-10-29T11:28:00Z</cp:lastPrinted>
  <dcterms:created xsi:type="dcterms:W3CDTF">2020-10-21T10:28:00Z</dcterms:created>
  <dcterms:modified xsi:type="dcterms:W3CDTF">2022-05-11T09:48:00Z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