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595920" w14:textId="77777777" w:rsidR="008E626D" w:rsidRDefault="00536343" w:rsidP="008E626D">
      <w:pPr>
        <w:spacing w:after="0" w:line="360" w:lineRule="auto"/>
        <w:jc w:val="right"/>
        <w:rPr>
          <w:b/>
          <w:i/>
        </w:rPr>
      </w:pPr>
      <w:r>
        <w:rPr>
          <w:b/>
          <w:i/>
        </w:rPr>
        <w:t xml:space="preserve">Załącznik nr </w:t>
      </w:r>
      <w:r w:rsidR="008E626D">
        <w:rPr>
          <w:b/>
          <w:i/>
        </w:rPr>
        <w:t>4 do OPZ</w:t>
      </w:r>
    </w:p>
    <w:p w14:paraId="2A180F2E" w14:textId="1919F84E" w:rsidR="00827274" w:rsidRDefault="00827274" w:rsidP="00C43F96">
      <w:pPr>
        <w:spacing w:after="0" w:line="360" w:lineRule="auto"/>
        <w:rPr>
          <w:b/>
          <w:sz w:val="24"/>
          <w:szCs w:val="24"/>
          <w:u w:val="single"/>
        </w:rPr>
      </w:pPr>
      <w:r>
        <w:rPr>
          <w:b/>
          <w:i/>
        </w:rPr>
        <w:t>Dotyczy</w:t>
      </w:r>
      <w:r w:rsidRPr="00426539">
        <w:rPr>
          <w:b/>
          <w:i/>
        </w:rPr>
        <w:t>:</w:t>
      </w:r>
      <w:r w:rsidRPr="00426539">
        <w:t xml:space="preserve">  </w:t>
      </w:r>
      <w:r w:rsidR="00E43759" w:rsidRPr="00E43759">
        <w:rPr>
          <w:b/>
          <w:bCs/>
          <w:sz w:val="24"/>
          <w:szCs w:val="24"/>
          <w:u w:val="single"/>
        </w:rPr>
        <w:t xml:space="preserve">Budowy </w:t>
      </w:r>
      <w:r w:rsidRPr="00E43759">
        <w:rPr>
          <w:b/>
          <w:bCs/>
          <w:sz w:val="24"/>
          <w:szCs w:val="24"/>
          <w:u w:val="single"/>
        </w:rPr>
        <w:t xml:space="preserve"> </w:t>
      </w:r>
      <w:r w:rsidR="00E43759">
        <w:rPr>
          <w:b/>
          <w:bCs/>
          <w:sz w:val="24"/>
          <w:szCs w:val="24"/>
          <w:u w:val="single"/>
        </w:rPr>
        <w:t>w</w:t>
      </w:r>
      <w:r w:rsidRPr="00E43759">
        <w:rPr>
          <w:b/>
          <w:bCs/>
          <w:sz w:val="24"/>
          <w:szCs w:val="24"/>
          <w:u w:val="single"/>
        </w:rPr>
        <w:t>ybieg</w:t>
      </w:r>
      <w:r w:rsidR="00E43759" w:rsidRPr="00E43759">
        <w:rPr>
          <w:b/>
          <w:bCs/>
          <w:sz w:val="24"/>
          <w:szCs w:val="24"/>
          <w:u w:val="single"/>
        </w:rPr>
        <w:t>u</w:t>
      </w:r>
      <w:r>
        <w:rPr>
          <w:b/>
          <w:sz w:val="24"/>
          <w:szCs w:val="24"/>
          <w:u w:val="single"/>
        </w:rPr>
        <w:t xml:space="preserve"> dla psów </w:t>
      </w:r>
      <w:r w:rsidR="00C43F96">
        <w:rPr>
          <w:b/>
          <w:sz w:val="24"/>
          <w:szCs w:val="24"/>
          <w:u w:val="single"/>
        </w:rPr>
        <w:t>– Plac Baczyńskiego</w:t>
      </w:r>
    </w:p>
    <w:p w14:paraId="14579750" w14:textId="7621EEFF" w:rsidR="00E43759" w:rsidRDefault="00E43759" w:rsidP="00C43F96">
      <w:pPr>
        <w:spacing w:after="0" w:line="360" w:lineRule="auto"/>
        <w:rPr>
          <w:b/>
          <w:sz w:val="24"/>
          <w:szCs w:val="24"/>
        </w:rPr>
      </w:pPr>
      <w:r w:rsidRPr="00E56DB6">
        <w:rPr>
          <w:b/>
          <w:sz w:val="24"/>
          <w:szCs w:val="24"/>
        </w:rPr>
        <w:t>WYTYCZNE</w:t>
      </w:r>
      <w:r w:rsidR="00046CA1">
        <w:rPr>
          <w:b/>
          <w:sz w:val="24"/>
          <w:szCs w:val="24"/>
        </w:rPr>
        <w:t xml:space="preserve"> PROGRAMOWE</w:t>
      </w:r>
      <w:r w:rsidR="00130016">
        <w:rPr>
          <w:b/>
          <w:sz w:val="24"/>
          <w:szCs w:val="24"/>
        </w:rPr>
        <w:t xml:space="preserve"> – zmiany w stosunku do </w:t>
      </w:r>
      <w:r w:rsidR="00440BD0">
        <w:rPr>
          <w:b/>
          <w:sz w:val="24"/>
          <w:szCs w:val="24"/>
        </w:rPr>
        <w:t>projektu Diogenes Studio</w:t>
      </w:r>
    </w:p>
    <w:p w14:paraId="089B9883" w14:textId="11BE2DF4" w:rsidR="00925795" w:rsidRPr="00925795" w:rsidRDefault="00925795" w:rsidP="008E6A7D">
      <w:pPr>
        <w:pStyle w:val="Akapitzlist"/>
        <w:numPr>
          <w:ilvl w:val="0"/>
          <w:numId w:val="1"/>
        </w:numPr>
        <w:rPr>
          <w:b/>
          <w:bCs/>
          <w:noProof/>
        </w:rPr>
      </w:pPr>
      <w:r w:rsidRPr="00925795">
        <w:rPr>
          <w:b/>
          <w:bCs/>
          <w:noProof/>
        </w:rPr>
        <w:t>Ogrodzenie całego placu i śluzy.</w:t>
      </w:r>
    </w:p>
    <w:p w14:paraId="488106A6" w14:textId="2530B665" w:rsidR="00A9797F" w:rsidRDefault="008E6A7D" w:rsidP="00817E97">
      <w:pPr>
        <w:pStyle w:val="Akapitzlist"/>
        <w:jc w:val="both"/>
        <w:rPr>
          <w:noProof/>
        </w:rPr>
      </w:pPr>
      <w:r>
        <w:rPr>
          <w:noProof/>
        </w:rPr>
        <w:t>Wykona</w:t>
      </w:r>
      <w:r w:rsidR="00A92128">
        <w:rPr>
          <w:noProof/>
        </w:rPr>
        <w:t>ć</w:t>
      </w:r>
      <w:r>
        <w:rPr>
          <w:noProof/>
        </w:rPr>
        <w:t xml:space="preserve"> ogrodzeni</w:t>
      </w:r>
      <w:r w:rsidR="00A92128">
        <w:rPr>
          <w:noProof/>
        </w:rPr>
        <w:t>e</w:t>
      </w:r>
      <w:r>
        <w:rPr>
          <w:noProof/>
        </w:rPr>
        <w:t xml:space="preserve"> panelowe z prętów fi 6 </w:t>
      </w:r>
      <w:r w:rsidR="00D5599A">
        <w:rPr>
          <w:noProof/>
        </w:rPr>
        <w:t xml:space="preserve">wraz z podmurówką prefabrykowaną i łącznikami </w:t>
      </w:r>
      <w:r w:rsidR="00D439C1">
        <w:rPr>
          <w:noProof/>
        </w:rPr>
        <w:t>betonowymi na fundamentach betonowych.</w:t>
      </w:r>
      <w:r w:rsidR="00C23E33">
        <w:rPr>
          <w:noProof/>
        </w:rPr>
        <w:t xml:space="preserve"> </w:t>
      </w:r>
    </w:p>
    <w:p w14:paraId="56C64D15" w14:textId="529A90B1" w:rsidR="00D439C1" w:rsidRDefault="00D439C1" w:rsidP="00817E97">
      <w:pPr>
        <w:pStyle w:val="Akapitzlist"/>
        <w:jc w:val="both"/>
        <w:rPr>
          <w:noProof/>
        </w:rPr>
      </w:pPr>
      <w:r>
        <w:rPr>
          <w:noProof/>
        </w:rPr>
        <w:t>Wysokość całkowita ogrodzen</w:t>
      </w:r>
      <w:r w:rsidR="00A92128">
        <w:rPr>
          <w:noProof/>
        </w:rPr>
        <w:t>i</w:t>
      </w:r>
      <w:r>
        <w:rPr>
          <w:noProof/>
        </w:rPr>
        <w:t xml:space="preserve">a </w:t>
      </w:r>
      <w:r w:rsidR="00660A0A">
        <w:rPr>
          <w:noProof/>
        </w:rPr>
        <w:t>min.</w:t>
      </w:r>
      <w:r w:rsidR="00A92128">
        <w:rPr>
          <w:noProof/>
        </w:rPr>
        <w:t>18</w:t>
      </w:r>
      <w:r w:rsidR="00303308">
        <w:rPr>
          <w:noProof/>
        </w:rPr>
        <w:t>00</w:t>
      </w:r>
      <w:r w:rsidR="00DC1F00">
        <w:rPr>
          <w:noProof/>
        </w:rPr>
        <w:t>mm</w:t>
      </w:r>
      <w:r w:rsidR="00303308">
        <w:rPr>
          <w:noProof/>
        </w:rPr>
        <w:t xml:space="preserve"> </w:t>
      </w:r>
      <w:r w:rsidR="004375D0">
        <w:rPr>
          <w:noProof/>
        </w:rPr>
        <w:t xml:space="preserve">(max. </w:t>
      </w:r>
      <w:r w:rsidR="00042DC7">
        <w:rPr>
          <w:noProof/>
        </w:rPr>
        <w:t>d</w:t>
      </w:r>
      <w:r w:rsidR="004375D0">
        <w:rPr>
          <w:noProof/>
        </w:rPr>
        <w:t xml:space="preserve">o </w:t>
      </w:r>
      <w:r w:rsidR="00042DC7">
        <w:rPr>
          <w:noProof/>
        </w:rPr>
        <w:t xml:space="preserve">2500mm) </w:t>
      </w:r>
      <w:r w:rsidR="00303308">
        <w:rPr>
          <w:noProof/>
        </w:rPr>
        <w:t>nad poziomem terenu</w:t>
      </w:r>
      <w:r w:rsidR="00B05C12">
        <w:rPr>
          <w:noProof/>
        </w:rPr>
        <w:t>.</w:t>
      </w:r>
      <w:r w:rsidR="00C34D10">
        <w:rPr>
          <w:noProof/>
        </w:rPr>
        <w:t xml:space="preserve"> </w:t>
      </w:r>
    </w:p>
    <w:p w14:paraId="67CE953E" w14:textId="09E1554B" w:rsidR="00B05C12" w:rsidRDefault="00B05C12" w:rsidP="00817E97">
      <w:pPr>
        <w:pStyle w:val="Akapitzlist"/>
        <w:jc w:val="both"/>
        <w:rPr>
          <w:noProof/>
        </w:rPr>
      </w:pPr>
      <w:bookmarkStart w:id="0" w:name="_Hlk51225910"/>
      <w:r>
        <w:rPr>
          <w:noProof/>
        </w:rPr>
        <w:t xml:space="preserve">Stal ocynkowana i powlekana. Kolor Ral </w:t>
      </w:r>
      <w:r w:rsidR="001268E0">
        <w:rPr>
          <w:noProof/>
        </w:rPr>
        <w:t>7016.</w:t>
      </w:r>
      <w:r w:rsidR="00020A8F">
        <w:rPr>
          <w:noProof/>
        </w:rPr>
        <w:t xml:space="preserve"> </w:t>
      </w:r>
    </w:p>
    <w:bookmarkEnd w:id="0"/>
    <w:p w14:paraId="5EC3E2BC" w14:textId="77777777" w:rsidR="002747BE" w:rsidRDefault="001268E0" w:rsidP="00817E97">
      <w:pPr>
        <w:pStyle w:val="Akapitzlist"/>
        <w:jc w:val="both"/>
        <w:rPr>
          <w:noProof/>
        </w:rPr>
      </w:pPr>
      <w:r>
        <w:rPr>
          <w:noProof/>
        </w:rPr>
        <w:t>Panele należy umie</w:t>
      </w:r>
      <w:r w:rsidR="00B91EF9">
        <w:rPr>
          <w:noProof/>
        </w:rPr>
        <w:t xml:space="preserve">szczać </w:t>
      </w:r>
      <w:r w:rsidR="004135B7">
        <w:rPr>
          <w:noProof/>
        </w:rPr>
        <w:t>tak żeby górna część była bez ostrych wystających elementów.</w:t>
      </w:r>
    </w:p>
    <w:p w14:paraId="441CDAD4" w14:textId="343FB53D" w:rsidR="005B4DA6" w:rsidRPr="009C4BC7" w:rsidRDefault="002747BE" w:rsidP="00817E97">
      <w:pPr>
        <w:pStyle w:val="Akapitzlist"/>
        <w:jc w:val="both"/>
        <w:rPr>
          <w:noProof/>
        </w:rPr>
      </w:pPr>
      <w:r w:rsidRPr="009C4BC7">
        <w:rPr>
          <w:noProof/>
        </w:rPr>
        <w:t xml:space="preserve">Ogrodzenie dookoła placu </w:t>
      </w:r>
      <w:r w:rsidR="00C7336B">
        <w:rPr>
          <w:noProof/>
        </w:rPr>
        <w:t>- długość według projektu</w:t>
      </w:r>
    </w:p>
    <w:p w14:paraId="4CF7BD67" w14:textId="7A39AB55" w:rsidR="001268E0" w:rsidRPr="009C4BC7" w:rsidRDefault="005B4DA6" w:rsidP="00817E97">
      <w:pPr>
        <w:pStyle w:val="Akapitzlist"/>
        <w:jc w:val="both"/>
        <w:rPr>
          <w:noProof/>
        </w:rPr>
      </w:pPr>
      <w:r w:rsidRPr="009C4BC7">
        <w:rPr>
          <w:noProof/>
        </w:rPr>
        <w:t xml:space="preserve">Ogrodzenie </w:t>
      </w:r>
      <w:r w:rsidR="001B395F" w:rsidRPr="009C4BC7">
        <w:rPr>
          <w:noProof/>
        </w:rPr>
        <w:t xml:space="preserve">strefy wejściowej </w:t>
      </w:r>
      <w:r w:rsidR="00C23E33" w:rsidRPr="009C4BC7">
        <w:rPr>
          <w:noProof/>
        </w:rPr>
        <w:t xml:space="preserve">(śluzy) </w:t>
      </w:r>
      <w:r w:rsidR="00301E29">
        <w:rPr>
          <w:noProof/>
        </w:rPr>
        <w:t xml:space="preserve">– ok. </w:t>
      </w:r>
      <w:r w:rsidR="001B395F" w:rsidRPr="009C4BC7">
        <w:rPr>
          <w:noProof/>
        </w:rPr>
        <w:t>9m</w:t>
      </w:r>
      <w:r w:rsidR="004135B7" w:rsidRPr="009C4BC7">
        <w:rPr>
          <w:noProof/>
        </w:rPr>
        <w:t xml:space="preserve"> </w:t>
      </w:r>
    </w:p>
    <w:p w14:paraId="64C2B856" w14:textId="4DD24F4C" w:rsidR="00954747" w:rsidRDefault="009E0F9A" w:rsidP="00817E97">
      <w:pPr>
        <w:pStyle w:val="Akapitzlist"/>
        <w:jc w:val="both"/>
        <w:rPr>
          <w:noProof/>
        </w:rPr>
      </w:pPr>
      <w:r>
        <w:rPr>
          <w:noProof/>
        </w:rPr>
        <w:t xml:space="preserve">Słupki i podmurówki </w:t>
      </w:r>
      <w:r w:rsidR="00817E97">
        <w:rPr>
          <w:noProof/>
        </w:rPr>
        <w:t>według pro</w:t>
      </w:r>
      <w:r w:rsidR="009D6BCE">
        <w:rPr>
          <w:noProof/>
        </w:rPr>
        <w:t>je</w:t>
      </w:r>
      <w:r w:rsidR="00817E97">
        <w:rPr>
          <w:noProof/>
        </w:rPr>
        <w:t xml:space="preserve">ktu, </w:t>
      </w:r>
      <w:r w:rsidR="00EA6FF5">
        <w:rPr>
          <w:noProof/>
        </w:rPr>
        <w:t xml:space="preserve"> oraz </w:t>
      </w:r>
      <w:r w:rsidR="00817E97">
        <w:rPr>
          <w:noProof/>
        </w:rPr>
        <w:t>analogicznie dla nowej lokalizacji furtek i bramo-furtki.</w:t>
      </w:r>
    </w:p>
    <w:p w14:paraId="4CC34C3A" w14:textId="77777777" w:rsidR="00987A19" w:rsidRDefault="00987A19" w:rsidP="00987A19">
      <w:pPr>
        <w:pStyle w:val="Akapitzlist"/>
        <w:rPr>
          <w:b/>
          <w:bCs/>
        </w:rPr>
      </w:pPr>
    </w:p>
    <w:p w14:paraId="3A28F0D0" w14:textId="0D6A942D" w:rsidR="001E668F" w:rsidRPr="00925795" w:rsidRDefault="0086155A" w:rsidP="001E668F">
      <w:pPr>
        <w:pStyle w:val="Akapitzlist"/>
        <w:numPr>
          <w:ilvl w:val="0"/>
          <w:numId w:val="1"/>
        </w:numPr>
        <w:rPr>
          <w:b/>
          <w:bCs/>
        </w:rPr>
      </w:pPr>
      <w:r w:rsidRPr="00925795">
        <w:rPr>
          <w:b/>
          <w:bCs/>
        </w:rPr>
        <w:t>Montaż b</w:t>
      </w:r>
      <w:r w:rsidR="00A03D7C" w:rsidRPr="00925795">
        <w:rPr>
          <w:b/>
          <w:bCs/>
        </w:rPr>
        <w:t xml:space="preserve">ramki wjazdowej i </w:t>
      </w:r>
      <w:r w:rsidR="001E668F" w:rsidRPr="00925795">
        <w:rPr>
          <w:b/>
          <w:bCs/>
        </w:rPr>
        <w:t>furtek.</w:t>
      </w:r>
    </w:p>
    <w:p w14:paraId="385ECD6A" w14:textId="596AB499" w:rsidR="001E668F" w:rsidRDefault="001E668F" w:rsidP="001E668F">
      <w:pPr>
        <w:pStyle w:val="Akapitzlist"/>
      </w:pPr>
      <w:r>
        <w:t>Furtki o szerokości 1,0m i wysokości dopasowanej do ogrodzenia</w:t>
      </w:r>
      <w:r w:rsidR="00F51FBF">
        <w:t xml:space="preserve"> </w:t>
      </w:r>
      <w:r w:rsidR="00EA6FF5">
        <w:t xml:space="preserve">- </w:t>
      </w:r>
      <w:r w:rsidR="00F73A4F">
        <w:t>2</w:t>
      </w:r>
      <w:r w:rsidR="00F51FBF">
        <w:t>szt.</w:t>
      </w:r>
    </w:p>
    <w:p w14:paraId="4D635760" w14:textId="3CF84A9C" w:rsidR="0086267F" w:rsidRDefault="000E79C0" w:rsidP="001E668F">
      <w:pPr>
        <w:pStyle w:val="Akapitzlist"/>
      </w:pPr>
      <w:r>
        <w:t>Furtko</w:t>
      </w:r>
      <w:r w:rsidR="00EB2A2E">
        <w:t>-</w:t>
      </w:r>
      <w:r w:rsidR="001E45DC">
        <w:t>b</w:t>
      </w:r>
      <w:r w:rsidR="0086267F">
        <w:t xml:space="preserve">rama o szerokości </w:t>
      </w:r>
      <w:r w:rsidR="00E46AD4">
        <w:t>&gt;2,4</w:t>
      </w:r>
      <w:r w:rsidR="0086267F">
        <w:t>m i wysokości dopasowanej do ogrodzenia</w:t>
      </w:r>
      <w:r w:rsidR="00EA6FF5">
        <w:t xml:space="preserve"> -</w:t>
      </w:r>
      <w:r w:rsidR="00F51FBF">
        <w:t xml:space="preserve"> 1 szt.</w:t>
      </w:r>
    </w:p>
    <w:p w14:paraId="3B7EA7BE" w14:textId="11D2FD81" w:rsidR="004F1CB9" w:rsidRDefault="004F1CB9" w:rsidP="004F1CB9">
      <w:pPr>
        <w:pStyle w:val="Akapitzlist"/>
        <w:rPr>
          <w:noProof/>
        </w:rPr>
      </w:pPr>
      <w:r>
        <w:rPr>
          <w:noProof/>
        </w:rPr>
        <w:t xml:space="preserve">Stal ocynkowana i powlekana. Kolor Ral 7016. </w:t>
      </w:r>
    </w:p>
    <w:p w14:paraId="4D28C2CE" w14:textId="6936008C" w:rsidR="009C244C" w:rsidRDefault="009C244C" w:rsidP="004F1CB9">
      <w:pPr>
        <w:pStyle w:val="Akapitzlist"/>
        <w:rPr>
          <w:noProof/>
        </w:rPr>
      </w:pPr>
      <w:r w:rsidRPr="009C244C">
        <w:rPr>
          <w:noProof/>
        </w:rPr>
        <w:t>Furtki i bramo-furtki wyposażyć w klamki, zawiasy, zamki, samozamykacze, zderzaki</w:t>
      </w:r>
      <w:r w:rsidR="00E253A7">
        <w:rPr>
          <w:noProof/>
        </w:rPr>
        <w:t xml:space="preserve"> </w:t>
      </w:r>
      <w:r w:rsidR="008227B1">
        <w:rPr>
          <w:noProof/>
        </w:rPr>
        <w:t>przystosowane do warunków zewnętrznych atmosferycznych.</w:t>
      </w:r>
    </w:p>
    <w:p w14:paraId="6653E7D2" w14:textId="7EA9A4EB" w:rsidR="00925795" w:rsidRDefault="007362D8" w:rsidP="004F1CB9">
      <w:pPr>
        <w:pStyle w:val="Akapitzlist"/>
        <w:rPr>
          <w:noProof/>
        </w:rPr>
      </w:pPr>
      <w:r w:rsidRPr="007362D8">
        <w:rPr>
          <w:noProof/>
        </w:rPr>
        <w:t>Dla furtko-bramy przyjąć: jedno ze skrzydeł jako zablokowane, otwierane sporadycznie dla wjazdu sprzętu technicznego.</w:t>
      </w:r>
    </w:p>
    <w:p w14:paraId="2A3A7D95" w14:textId="77777777" w:rsidR="007362D8" w:rsidRDefault="007362D8" w:rsidP="004F1CB9">
      <w:pPr>
        <w:pStyle w:val="Akapitzlist"/>
        <w:rPr>
          <w:noProof/>
        </w:rPr>
      </w:pPr>
    </w:p>
    <w:p w14:paraId="438EDD7E" w14:textId="61FF14EF" w:rsidR="004F1CB9" w:rsidRPr="00925795" w:rsidRDefault="004F1CB9" w:rsidP="004F1CB9">
      <w:pPr>
        <w:pStyle w:val="Akapitzlist"/>
        <w:numPr>
          <w:ilvl w:val="0"/>
          <w:numId w:val="1"/>
        </w:numPr>
        <w:rPr>
          <w:b/>
          <w:bCs/>
        </w:rPr>
      </w:pPr>
      <w:r w:rsidRPr="00925795">
        <w:rPr>
          <w:b/>
          <w:bCs/>
        </w:rPr>
        <w:t xml:space="preserve">Wykonanie ścieżki </w:t>
      </w:r>
      <w:r w:rsidR="001630F0" w:rsidRPr="00925795">
        <w:rPr>
          <w:b/>
          <w:bCs/>
        </w:rPr>
        <w:t xml:space="preserve">i dojść do </w:t>
      </w:r>
      <w:r w:rsidR="00E94763" w:rsidRPr="00925795">
        <w:rPr>
          <w:b/>
          <w:bCs/>
        </w:rPr>
        <w:t>placu</w:t>
      </w:r>
      <w:r w:rsidR="00AB0FB2" w:rsidRPr="00925795">
        <w:rPr>
          <w:b/>
          <w:bCs/>
        </w:rPr>
        <w:t xml:space="preserve"> i furtko bramy</w:t>
      </w:r>
      <w:r w:rsidR="00925795" w:rsidRPr="00925795">
        <w:rPr>
          <w:b/>
          <w:bCs/>
        </w:rPr>
        <w:t>.</w:t>
      </w:r>
    </w:p>
    <w:p w14:paraId="56638F84" w14:textId="77777777" w:rsidR="00223B89" w:rsidRDefault="00223B89" w:rsidP="00223B89">
      <w:pPr>
        <w:pStyle w:val="Akapitzlist"/>
        <w:jc w:val="both"/>
      </w:pPr>
      <w:r>
        <w:t>Długość ścieżki i szerokość, nachylenie i promienie połączeń z innymi ścieżkami - wg projektu.</w:t>
      </w:r>
    </w:p>
    <w:p w14:paraId="4485A6A0" w14:textId="77777777" w:rsidR="00223B89" w:rsidRDefault="00223B89" w:rsidP="00223B89">
      <w:pPr>
        <w:pStyle w:val="Akapitzlist"/>
        <w:jc w:val="both"/>
      </w:pPr>
      <w:r>
        <w:t>Dodatkowo należy uwzględnić dojście do furtko-bramy  o długości ok. 1m i wejście na plac o długości ok. 2m.</w:t>
      </w:r>
    </w:p>
    <w:p w14:paraId="4BA16D8A" w14:textId="11B10779" w:rsidR="00AB0FB2" w:rsidRDefault="00426330" w:rsidP="00E84763">
      <w:pPr>
        <w:pStyle w:val="Akapitzlist"/>
        <w:ind w:left="851" w:hanging="131"/>
        <w:jc w:val="both"/>
      </w:pPr>
      <w:r>
        <w:t xml:space="preserve">- </w:t>
      </w:r>
      <w:r w:rsidR="00736256">
        <w:t>ścieżkę i doj</w:t>
      </w:r>
      <w:r w:rsidR="00E525E2">
        <w:t>ści</w:t>
      </w:r>
      <w:r w:rsidR="00736256">
        <w:t>a</w:t>
      </w:r>
      <w:r w:rsidR="00E525E2">
        <w:t xml:space="preserve"> wykonać </w:t>
      </w:r>
      <w:r>
        <w:t>w wykopie</w:t>
      </w:r>
      <w:r w:rsidR="00AC61FB">
        <w:t xml:space="preserve">, </w:t>
      </w:r>
      <w:r w:rsidR="008636E7">
        <w:t>z geowłókniną</w:t>
      </w:r>
      <w:r w:rsidR="00E525E2">
        <w:t xml:space="preserve"> i </w:t>
      </w:r>
      <w:r>
        <w:t xml:space="preserve"> z podbudową z kruszywa naturalnego </w:t>
      </w:r>
      <w:r w:rsidR="004647F7">
        <w:t xml:space="preserve">20cm, kruszywa łamanego 15 cm, </w:t>
      </w:r>
      <w:r w:rsidR="00201CEB">
        <w:t>nawierzchni</w:t>
      </w:r>
      <w:r w:rsidR="008636E7">
        <w:t>ą</w:t>
      </w:r>
      <w:r w:rsidR="00201CEB">
        <w:t xml:space="preserve"> gruntow</w:t>
      </w:r>
      <w:r w:rsidR="008636E7">
        <w:t>ą</w:t>
      </w:r>
      <w:r w:rsidR="00201CEB">
        <w:t xml:space="preserve"> z mieszanek piaszczysto</w:t>
      </w:r>
      <w:r w:rsidR="00E525E2">
        <w:t>-</w:t>
      </w:r>
      <w:r w:rsidR="00201CEB">
        <w:t xml:space="preserve">gruntowych 8 cm </w:t>
      </w:r>
      <w:r w:rsidR="006004B7">
        <w:t>z obrzeżami.</w:t>
      </w:r>
    </w:p>
    <w:p w14:paraId="5278F8A3" w14:textId="204C1DFF" w:rsidR="005D53AC" w:rsidRDefault="005D53AC" w:rsidP="00E84763">
      <w:pPr>
        <w:pStyle w:val="Akapitzlist"/>
        <w:ind w:left="851" w:hanging="131"/>
        <w:jc w:val="both"/>
      </w:pPr>
      <w:r>
        <w:t xml:space="preserve">- w miejscu </w:t>
      </w:r>
      <w:r w:rsidR="00754EEF">
        <w:t xml:space="preserve">przejścia kabla elektrycznego pod projektowana ścieżką należy zabezpieczyć rurą </w:t>
      </w:r>
      <w:r w:rsidR="00896736">
        <w:t xml:space="preserve">HDPE 110 dwudzielną </w:t>
      </w:r>
      <w:r w:rsidR="00A55ED2">
        <w:t>–</w:t>
      </w:r>
      <w:r w:rsidR="00896736">
        <w:t xml:space="preserve"> </w:t>
      </w:r>
      <w:r w:rsidR="00A55ED2">
        <w:t>7mb</w:t>
      </w:r>
    </w:p>
    <w:p w14:paraId="4058494F" w14:textId="77777777" w:rsidR="00FD7FBD" w:rsidRDefault="00FD7FBD" w:rsidP="001630F0">
      <w:pPr>
        <w:pStyle w:val="Akapitzlist"/>
      </w:pPr>
    </w:p>
    <w:p w14:paraId="22A494D9" w14:textId="4C45BB99" w:rsidR="00FD7FBD" w:rsidRDefault="00B82F88" w:rsidP="00FD7FBD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Teren placu</w:t>
      </w:r>
      <w:r w:rsidR="00FD7FBD" w:rsidRPr="00925795">
        <w:rPr>
          <w:b/>
          <w:bCs/>
        </w:rPr>
        <w:t>.</w:t>
      </w:r>
    </w:p>
    <w:p w14:paraId="34F97612" w14:textId="07D18FC5" w:rsidR="007C5D8D" w:rsidRPr="0055431A" w:rsidRDefault="00B82F88" w:rsidP="0042733E">
      <w:pPr>
        <w:pStyle w:val="Akapitzlist"/>
        <w:rPr>
          <w:color w:val="000000" w:themeColor="text1"/>
        </w:rPr>
      </w:pPr>
      <w:r w:rsidRPr="0055431A">
        <w:rPr>
          <w:color w:val="000000" w:themeColor="text1"/>
        </w:rPr>
        <w:t>-</w:t>
      </w:r>
      <w:r w:rsidR="00893214">
        <w:rPr>
          <w:color w:val="000000" w:themeColor="text1"/>
        </w:rPr>
        <w:t xml:space="preserve"> </w:t>
      </w:r>
      <w:r w:rsidR="00F720C0">
        <w:rPr>
          <w:color w:val="000000" w:themeColor="text1"/>
        </w:rPr>
        <w:t>teren</w:t>
      </w:r>
      <w:r w:rsidR="00F720C0" w:rsidRPr="0055431A">
        <w:rPr>
          <w:color w:val="000000" w:themeColor="text1"/>
        </w:rPr>
        <w:t xml:space="preserve"> </w:t>
      </w:r>
      <w:r w:rsidR="0042733E" w:rsidRPr="0055431A">
        <w:rPr>
          <w:color w:val="000000" w:themeColor="text1"/>
        </w:rPr>
        <w:t>uporządkow</w:t>
      </w:r>
      <w:r w:rsidR="00F054FF">
        <w:rPr>
          <w:color w:val="000000" w:themeColor="text1"/>
        </w:rPr>
        <w:t>ać</w:t>
      </w:r>
      <w:r w:rsidR="00893214">
        <w:rPr>
          <w:color w:val="000000" w:themeColor="text1"/>
        </w:rPr>
        <w:t xml:space="preserve"> </w:t>
      </w:r>
      <w:r w:rsidR="005C35D0" w:rsidRPr="0055431A">
        <w:rPr>
          <w:color w:val="000000" w:themeColor="text1"/>
        </w:rPr>
        <w:t>i oczyś</w:t>
      </w:r>
      <w:r w:rsidR="00F720C0">
        <w:rPr>
          <w:color w:val="000000" w:themeColor="text1"/>
        </w:rPr>
        <w:t>cić</w:t>
      </w:r>
      <w:r w:rsidR="00D77246" w:rsidRPr="0055431A">
        <w:rPr>
          <w:color w:val="000000" w:themeColor="text1"/>
        </w:rPr>
        <w:t xml:space="preserve"> ze</w:t>
      </w:r>
      <w:r w:rsidR="0092489B" w:rsidRPr="0055431A">
        <w:rPr>
          <w:color w:val="000000" w:themeColor="text1"/>
        </w:rPr>
        <w:t xml:space="preserve"> śmieci</w:t>
      </w:r>
      <w:r w:rsidR="000619F5" w:rsidRPr="0055431A">
        <w:rPr>
          <w:color w:val="000000" w:themeColor="text1"/>
        </w:rPr>
        <w:t xml:space="preserve">, </w:t>
      </w:r>
      <w:r w:rsidR="001768F5" w:rsidRPr="0055431A">
        <w:rPr>
          <w:color w:val="000000" w:themeColor="text1"/>
        </w:rPr>
        <w:t>gruz</w:t>
      </w:r>
      <w:r w:rsidR="00D77246" w:rsidRPr="0055431A">
        <w:rPr>
          <w:color w:val="000000" w:themeColor="text1"/>
        </w:rPr>
        <w:t>u</w:t>
      </w:r>
      <w:r w:rsidR="005C35D0" w:rsidRPr="0055431A">
        <w:rPr>
          <w:color w:val="000000" w:themeColor="text1"/>
        </w:rPr>
        <w:t xml:space="preserve"> i</w:t>
      </w:r>
      <w:r w:rsidR="001768F5" w:rsidRPr="0055431A">
        <w:rPr>
          <w:color w:val="000000" w:themeColor="text1"/>
        </w:rPr>
        <w:t xml:space="preserve"> szkł</w:t>
      </w:r>
      <w:r w:rsidR="00D77246" w:rsidRPr="0055431A">
        <w:rPr>
          <w:color w:val="000000" w:themeColor="text1"/>
        </w:rPr>
        <w:t>a</w:t>
      </w:r>
      <w:r w:rsidR="005A55F1" w:rsidRPr="0055431A">
        <w:rPr>
          <w:color w:val="000000" w:themeColor="text1"/>
        </w:rPr>
        <w:t xml:space="preserve"> </w:t>
      </w:r>
      <w:r w:rsidR="001768F5" w:rsidRPr="0055431A">
        <w:rPr>
          <w:color w:val="000000" w:themeColor="text1"/>
        </w:rPr>
        <w:t xml:space="preserve"> </w:t>
      </w:r>
    </w:p>
    <w:p w14:paraId="08628FCF" w14:textId="708CB59A" w:rsidR="007C5D8D" w:rsidRDefault="007C5D8D" w:rsidP="00982914">
      <w:pPr>
        <w:pStyle w:val="Akapitzlist"/>
        <w:ind w:left="851" w:hanging="131"/>
        <w:jc w:val="both"/>
        <w:rPr>
          <w:color w:val="000000" w:themeColor="text1"/>
        </w:rPr>
      </w:pPr>
      <w:r w:rsidRPr="714B0010">
        <w:rPr>
          <w:color w:val="000000" w:themeColor="text1"/>
        </w:rPr>
        <w:t>- skos</w:t>
      </w:r>
      <w:r w:rsidR="00F720C0" w:rsidRPr="714B0010">
        <w:rPr>
          <w:color w:val="000000" w:themeColor="text1"/>
        </w:rPr>
        <w:t>ić</w:t>
      </w:r>
      <w:r w:rsidR="00864055" w:rsidRPr="714B0010">
        <w:rPr>
          <w:color w:val="000000" w:themeColor="text1"/>
        </w:rPr>
        <w:t xml:space="preserve"> istniej</w:t>
      </w:r>
      <w:r w:rsidR="00F720C0" w:rsidRPr="714B0010">
        <w:rPr>
          <w:color w:val="000000" w:themeColor="text1"/>
        </w:rPr>
        <w:t>ą</w:t>
      </w:r>
      <w:r w:rsidRPr="714B0010">
        <w:rPr>
          <w:color w:val="000000" w:themeColor="text1"/>
        </w:rPr>
        <w:t xml:space="preserve"> traw</w:t>
      </w:r>
      <w:r w:rsidR="00942628" w:rsidRPr="714B0010">
        <w:rPr>
          <w:color w:val="000000" w:themeColor="text1"/>
        </w:rPr>
        <w:t xml:space="preserve">ę </w:t>
      </w:r>
      <w:r w:rsidR="00346989" w:rsidRPr="714B0010">
        <w:rPr>
          <w:color w:val="000000" w:themeColor="text1"/>
        </w:rPr>
        <w:t xml:space="preserve">z </w:t>
      </w:r>
      <w:r w:rsidR="002042C6" w:rsidRPr="714B0010">
        <w:rPr>
          <w:color w:val="000000" w:themeColor="text1"/>
        </w:rPr>
        <w:t xml:space="preserve">dosiewem nasion  w miejscach </w:t>
      </w:r>
      <w:r w:rsidR="009D41E6" w:rsidRPr="714B0010">
        <w:rPr>
          <w:color w:val="000000" w:themeColor="text1"/>
        </w:rPr>
        <w:t>niezatrawionych</w:t>
      </w:r>
      <w:r w:rsidR="00864055" w:rsidRPr="714B0010">
        <w:rPr>
          <w:color w:val="000000" w:themeColor="text1"/>
        </w:rPr>
        <w:t xml:space="preserve"> </w:t>
      </w:r>
      <w:r w:rsidR="5B631958" w:rsidRPr="714B0010">
        <w:rPr>
          <w:color w:val="000000" w:themeColor="text1"/>
        </w:rPr>
        <w:t xml:space="preserve"> i w rejonie prowadzonych robót</w:t>
      </w:r>
    </w:p>
    <w:p w14:paraId="13B4FFBC" w14:textId="726FE3F3" w:rsidR="0025039C" w:rsidRDefault="0025039C" w:rsidP="00982914">
      <w:pPr>
        <w:pStyle w:val="Akapitzlist"/>
        <w:ind w:left="851" w:hanging="131"/>
        <w:jc w:val="both"/>
      </w:pPr>
      <w:r w:rsidRPr="00170956">
        <w:rPr>
          <w:color w:val="000000" w:themeColor="text1"/>
        </w:rPr>
        <w:t>- wykona</w:t>
      </w:r>
      <w:r w:rsidR="00942628">
        <w:rPr>
          <w:color w:val="000000" w:themeColor="text1"/>
        </w:rPr>
        <w:t>ć</w:t>
      </w:r>
      <w:r w:rsidRPr="00170956">
        <w:rPr>
          <w:color w:val="000000" w:themeColor="text1"/>
        </w:rPr>
        <w:t xml:space="preserve"> piaskown</w:t>
      </w:r>
      <w:r w:rsidR="00942628">
        <w:rPr>
          <w:color w:val="000000" w:themeColor="text1"/>
        </w:rPr>
        <w:t>icę</w:t>
      </w:r>
      <w:r w:rsidR="00600EB4">
        <w:rPr>
          <w:color w:val="000000" w:themeColor="text1"/>
        </w:rPr>
        <w:t>,</w:t>
      </w:r>
      <w:r w:rsidRPr="00170956">
        <w:rPr>
          <w:color w:val="000000" w:themeColor="text1"/>
        </w:rPr>
        <w:t xml:space="preserve"> wypełnion</w:t>
      </w:r>
      <w:r w:rsidR="00942628">
        <w:rPr>
          <w:color w:val="000000" w:themeColor="text1"/>
        </w:rPr>
        <w:t>ą</w:t>
      </w:r>
      <w:r w:rsidRPr="00170956">
        <w:rPr>
          <w:color w:val="000000" w:themeColor="text1"/>
        </w:rPr>
        <w:t xml:space="preserve"> piaskiem</w:t>
      </w:r>
      <w:r w:rsidR="00170956" w:rsidRPr="00170956">
        <w:rPr>
          <w:color w:val="000000" w:themeColor="text1"/>
        </w:rPr>
        <w:t xml:space="preserve"> odseparowanym od gruntu geo</w:t>
      </w:r>
      <w:r w:rsidR="00170956">
        <w:rPr>
          <w:color w:val="000000" w:themeColor="text1"/>
        </w:rPr>
        <w:t>włókniną</w:t>
      </w:r>
      <w:r w:rsidRPr="0025039C">
        <w:rPr>
          <w:color w:val="000000" w:themeColor="text1"/>
        </w:rPr>
        <w:t xml:space="preserve">, wygrodzonej dla uniknięcia rozsypywania </w:t>
      </w:r>
      <w:r w:rsidRPr="007F1177">
        <w:t xml:space="preserve">piasku po całym wybiegu </w:t>
      </w:r>
      <w:r w:rsidR="00330D65">
        <w:t xml:space="preserve">po jednej stronie </w:t>
      </w:r>
      <w:r w:rsidRPr="007F1177">
        <w:t>palisadą drewnianą</w:t>
      </w:r>
      <w:r w:rsidR="00330D65">
        <w:t xml:space="preserve">, po drugiej </w:t>
      </w:r>
      <w:r w:rsidR="00E84B60">
        <w:t>zabezpiecz</w:t>
      </w:r>
      <w:r w:rsidR="00C03B4B">
        <w:t>oną</w:t>
      </w:r>
      <w:r w:rsidR="00AC482A">
        <w:t xml:space="preserve"> poprzez wprowadzenie w </w:t>
      </w:r>
      <w:r w:rsidR="00D46E5A">
        <w:t xml:space="preserve">panel ogrodzenia </w:t>
      </w:r>
      <w:r w:rsidR="00AC482A">
        <w:t>osłony z PCV</w:t>
      </w:r>
      <w:r w:rsidR="00330D65">
        <w:t xml:space="preserve"> </w:t>
      </w:r>
    </w:p>
    <w:p w14:paraId="37F90FB1" w14:textId="7C93B1A6" w:rsidR="00024DE8" w:rsidRDefault="00024DE8" w:rsidP="00982914">
      <w:pPr>
        <w:pStyle w:val="Akapitzlist"/>
        <w:ind w:left="851" w:hanging="131"/>
        <w:jc w:val="both"/>
      </w:pPr>
      <w:r>
        <w:t xml:space="preserve">- </w:t>
      </w:r>
      <w:r w:rsidR="00103C89">
        <w:t>przesadz</w:t>
      </w:r>
      <w:r w:rsidR="00C03B4B">
        <w:t>ić</w:t>
      </w:r>
      <w:r w:rsidR="00103C89">
        <w:t xml:space="preserve"> 2 szt.</w:t>
      </w:r>
      <w:r>
        <w:t xml:space="preserve"> </w:t>
      </w:r>
      <w:r w:rsidR="738D87B1">
        <w:t>młodych</w:t>
      </w:r>
      <w:r>
        <w:t xml:space="preserve"> drzew</w:t>
      </w:r>
      <w:r w:rsidR="005A2FB7">
        <w:t xml:space="preserve"> poza granice wybiegu</w:t>
      </w:r>
      <w:r w:rsidR="627AE3C2">
        <w:t xml:space="preserve"> na teren placu przy Baczyńskiego </w:t>
      </w:r>
      <w:r>
        <w:t xml:space="preserve"> </w:t>
      </w:r>
    </w:p>
    <w:p w14:paraId="08C2BA74" w14:textId="211B7F89" w:rsidR="009F7CE3" w:rsidRDefault="008D138C" w:rsidP="00982914">
      <w:pPr>
        <w:pStyle w:val="Akapitzlist"/>
        <w:ind w:left="851" w:hanging="131"/>
        <w:jc w:val="both"/>
      </w:pPr>
      <w:r>
        <w:t>- usu</w:t>
      </w:r>
      <w:r w:rsidR="00C03B4B">
        <w:t>nąć</w:t>
      </w:r>
      <w:r>
        <w:t xml:space="preserve"> mał</w:t>
      </w:r>
      <w:r w:rsidR="00C03B4B">
        <w:t>ą</w:t>
      </w:r>
      <w:r>
        <w:t xml:space="preserve"> s</w:t>
      </w:r>
      <w:r w:rsidR="00F60437">
        <w:t>a</w:t>
      </w:r>
      <w:r>
        <w:t>dzonk</w:t>
      </w:r>
      <w:r w:rsidR="00C03B4B">
        <w:t>ę</w:t>
      </w:r>
      <w:r>
        <w:t xml:space="preserve"> uschniętego drzewka iglastego</w:t>
      </w:r>
    </w:p>
    <w:p w14:paraId="1483AD4D" w14:textId="73374152" w:rsidR="00C41ECA" w:rsidRDefault="00C41ECA" w:rsidP="00982914">
      <w:pPr>
        <w:pStyle w:val="Akapitzlist"/>
        <w:ind w:left="851" w:hanging="131"/>
        <w:jc w:val="both"/>
      </w:pPr>
      <w:r>
        <w:t xml:space="preserve">- </w:t>
      </w:r>
      <w:r w:rsidR="00346989">
        <w:t xml:space="preserve">wykonać </w:t>
      </w:r>
      <w:r>
        <w:t>cięci</w:t>
      </w:r>
      <w:r w:rsidR="00273BE6">
        <w:t>e</w:t>
      </w:r>
      <w:r>
        <w:t xml:space="preserve"> sanitarne dolnych gałęzi </w:t>
      </w:r>
      <w:r w:rsidR="00106C1E">
        <w:t xml:space="preserve"> 2 szt. </w:t>
      </w:r>
      <w:r w:rsidR="32FA7DDB">
        <w:t>d</w:t>
      </w:r>
      <w:r w:rsidR="00106C1E">
        <w:t>rzew</w:t>
      </w:r>
      <w:r w:rsidR="6427F558">
        <w:t xml:space="preserve"> w porozumieniu z Inspektorem</w:t>
      </w:r>
      <w:r w:rsidR="3EEE0EE2">
        <w:t xml:space="preserve"> </w:t>
      </w:r>
      <w:r w:rsidR="6427F558">
        <w:t xml:space="preserve"> Nadzoru </w:t>
      </w:r>
      <w:r w:rsidR="6DC190C6">
        <w:t>DRMG</w:t>
      </w:r>
      <w:r w:rsidR="6427F558">
        <w:t xml:space="preserve"> </w:t>
      </w:r>
    </w:p>
    <w:p w14:paraId="32947F3D" w14:textId="59E71A8A" w:rsidR="00B064B4" w:rsidRDefault="00B064B4" w:rsidP="0042733E">
      <w:pPr>
        <w:pStyle w:val="Akapitzlist"/>
      </w:pPr>
      <w:r>
        <w:t xml:space="preserve">- </w:t>
      </w:r>
      <w:r w:rsidR="000164DA">
        <w:t>o</w:t>
      </w:r>
      <w:r w:rsidR="00346989">
        <w:t>d</w:t>
      </w:r>
      <w:r w:rsidR="000164DA">
        <w:t>tworz</w:t>
      </w:r>
      <w:r w:rsidR="00346989">
        <w:t>yć</w:t>
      </w:r>
      <w:r w:rsidR="000164DA">
        <w:t xml:space="preserve"> zniszc</w:t>
      </w:r>
      <w:r w:rsidR="002B2795">
        <w:t>z</w:t>
      </w:r>
      <w:r w:rsidR="000164DA">
        <w:t>on</w:t>
      </w:r>
      <w:r w:rsidR="00346989">
        <w:t>e</w:t>
      </w:r>
      <w:r w:rsidR="002B2795">
        <w:t xml:space="preserve"> </w:t>
      </w:r>
      <w:r w:rsidR="00346989">
        <w:t>ciągi komunikacyjne</w:t>
      </w:r>
      <w:r w:rsidR="002B2795">
        <w:t xml:space="preserve"> i trawnik</w:t>
      </w:r>
      <w:r w:rsidR="00346989">
        <w:t>i</w:t>
      </w:r>
      <w:r w:rsidR="002B2795">
        <w:t xml:space="preserve"> </w:t>
      </w:r>
      <w:r>
        <w:t xml:space="preserve">po wykonanych robotach </w:t>
      </w:r>
    </w:p>
    <w:p w14:paraId="4228D105" w14:textId="77777777" w:rsidR="004419C0" w:rsidRDefault="004419C0" w:rsidP="0042733E">
      <w:pPr>
        <w:pStyle w:val="Akapitzlist"/>
      </w:pPr>
    </w:p>
    <w:p w14:paraId="16E04E34" w14:textId="67AF1372" w:rsidR="004419C0" w:rsidRDefault="004419C0" w:rsidP="004419C0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Teren placu - wyposażenie</w:t>
      </w:r>
      <w:r w:rsidRPr="00925795">
        <w:rPr>
          <w:b/>
          <w:bCs/>
        </w:rPr>
        <w:t>.</w:t>
      </w:r>
    </w:p>
    <w:p w14:paraId="42327AEF" w14:textId="28C90EB1" w:rsidR="004419C0" w:rsidRDefault="004419C0" w:rsidP="00771BA2">
      <w:pPr>
        <w:pStyle w:val="Akapitzlist"/>
      </w:pPr>
      <w:r>
        <w:t xml:space="preserve">- </w:t>
      </w:r>
      <w:r w:rsidR="00982914">
        <w:t>ł</w:t>
      </w:r>
      <w:r w:rsidR="00771BA2">
        <w:t>awka z oparciem -</w:t>
      </w:r>
      <w:r w:rsidR="00F60437">
        <w:t xml:space="preserve"> </w:t>
      </w:r>
      <w:bookmarkStart w:id="1" w:name="_Hlk54682680"/>
      <w:r w:rsidR="00771BA2">
        <w:t xml:space="preserve">wg projektu  </w:t>
      </w:r>
      <w:bookmarkEnd w:id="1"/>
      <w:r w:rsidR="00771BA2">
        <w:t>- 3 szt</w:t>
      </w:r>
      <w:r w:rsidR="00AE046E">
        <w:t>.</w:t>
      </w:r>
    </w:p>
    <w:p w14:paraId="5E1CB284" w14:textId="333D4984" w:rsidR="00771BA2" w:rsidRDefault="00771BA2" w:rsidP="00771BA2">
      <w:pPr>
        <w:pStyle w:val="Akapitzlist"/>
      </w:pPr>
      <w:r>
        <w:t xml:space="preserve">- </w:t>
      </w:r>
      <w:r w:rsidR="00982914">
        <w:t>k</w:t>
      </w:r>
      <w:r w:rsidR="00AE046E">
        <w:t xml:space="preserve">osz na odpadki </w:t>
      </w:r>
      <w:r w:rsidR="005A2FB7">
        <w:t xml:space="preserve">wg projektu  </w:t>
      </w:r>
      <w:r w:rsidR="00AE046E">
        <w:t>– 1 szt.</w:t>
      </w:r>
    </w:p>
    <w:p w14:paraId="3BD3AC93" w14:textId="3DE0D793" w:rsidR="00AE046E" w:rsidRDefault="00AE046E" w:rsidP="00771BA2">
      <w:pPr>
        <w:pStyle w:val="Akapitzlist"/>
      </w:pPr>
      <w:r>
        <w:t xml:space="preserve">- </w:t>
      </w:r>
      <w:r w:rsidR="00982914">
        <w:t>t</w:t>
      </w:r>
      <w:r>
        <w:t xml:space="preserve">ablica regulaminowa </w:t>
      </w:r>
      <w:r w:rsidR="005A2FB7" w:rsidRPr="005A2FB7">
        <w:t xml:space="preserve">wg projektu  </w:t>
      </w:r>
      <w:r>
        <w:t xml:space="preserve">– 1 szt. </w:t>
      </w:r>
    </w:p>
    <w:p w14:paraId="452010EF" w14:textId="21EA2282" w:rsidR="00AE046E" w:rsidRDefault="00090C34" w:rsidP="00771BA2">
      <w:pPr>
        <w:pStyle w:val="Akapitzlist"/>
      </w:pPr>
      <w:r>
        <w:t xml:space="preserve">- </w:t>
      </w:r>
      <w:r w:rsidR="00982914">
        <w:t>k</w:t>
      </w:r>
      <w:r>
        <w:t>łody drewniane</w:t>
      </w:r>
      <w:r w:rsidR="005A2FB7" w:rsidRPr="005A2FB7">
        <w:t xml:space="preserve"> wg projektu  </w:t>
      </w:r>
      <w:r>
        <w:t xml:space="preserve"> – 1 kpl.</w:t>
      </w:r>
    </w:p>
    <w:p w14:paraId="258AB6CF" w14:textId="3A9C3EEC" w:rsidR="009A3721" w:rsidRDefault="00090C34" w:rsidP="00511975">
      <w:pPr>
        <w:pStyle w:val="Akapitzlist"/>
        <w:jc w:val="both"/>
      </w:pPr>
      <w:r>
        <w:t>-</w:t>
      </w:r>
      <w:r w:rsidR="00C86A58">
        <w:t xml:space="preserve"> </w:t>
      </w:r>
      <w:r w:rsidR="00273BE6">
        <w:t>wykona</w:t>
      </w:r>
      <w:r w:rsidR="006A5504">
        <w:t>ć</w:t>
      </w:r>
      <w:r w:rsidR="00273BE6">
        <w:t xml:space="preserve"> </w:t>
      </w:r>
      <w:r w:rsidR="008171CC">
        <w:t>p</w:t>
      </w:r>
      <w:r w:rsidR="000B3CF8">
        <w:t>alisad</w:t>
      </w:r>
      <w:r w:rsidR="00346989">
        <w:t>ę</w:t>
      </w:r>
      <w:r w:rsidR="000B3CF8">
        <w:t xml:space="preserve"> </w:t>
      </w:r>
      <w:r w:rsidR="006772CC">
        <w:t>drewnian</w:t>
      </w:r>
      <w:r w:rsidR="00346989">
        <w:t>ą</w:t>
      </w:r>
      <w:r w:rsidR="00922CDF">
        <w:t xml:space="preserve"> jako element</w:t>
      </w:r>
      <w:bookmarkStart w:id="2" w:name="_GoBack"/>
      <w:bookmarkEnd w:id="2"/>
      <w:r w:rsidR="00922CDF">
        <w:t xml:space="preserve"> piaskownicy</w:t>
      </w:r>
      <w:r w:rsidR="006772CC">
        <w:t xml:space="preserve"> </w:t>
      </w:r>
      <w:r w:rsidR="000B3CF8">
        <w:t>o zmiennej wysokości (0,2- 0,8 nad poziomem terenu</w:t>
      </w:r>
      <w:r w:rsidR="00B81395">
        <w:t>) utwierdzon</w:t>
      </w:r>
      <w:r w:rsidR="00273BE6">
        <w:t>ej</w:t>
      </w:r>
      <w:r w:rsidR="00B81395">
        <w:t xml:space="preserve"> w gruncie</w:t>
      </w:r>
      <w:r w:rsidR="006772CC">
        <w:t xml:space="preserve"> – </w:t>
      </w:r>
      <w:r w:rsidR="00511975">
        <w:t xml:space="preserve">1 </w:t>
      </w:r>
      <w:r w:rsidR="006772CC">
        <w:t xml:space="preserve">kpl. </w:t>
      </w:r>
      <w:r w:rsidR="00FC4E45">
        <w:t>P</w:t>
      </w:r>
      <w:r w:rsidR="0006190A">
        <w:t>o</w:t>
      </w:r>
      <w:r w:rsidR="00FC4E45">
        <w:t xml:space="preserve"> jednej stronie palisady należy wykonać </w:t>
      </w:r>
      <w:r w:rsidR="00CA2868">
        <w:t>nawierzchnię pia</w:t>
      </w:r>
      <w:r w:rsidR="0006190A">
        <w:t>szczystą w przygotowanym wykopie</w:t>
      </w:r>
      <w:r w:rsidR="00402589">
        <w:t>.</w:t>
      </w:r>
      <w:r w:rsidR="007F1177" w:rsidRPr="007F1177">
        <w:tab/>
      </w:r>
    </w:p>
    <w:p w14:paraId="18336830" w14:textId="536455A9" w:rsidR="00904C09" w:rsidRDefault="00904C09" w:rsidP="714B0010">
      <w:pPr>
        <w:pStyle w:val="Akapitzlist"/>
      </w:pPr>
      <w:r>
        <w:t xml:space="preserve">- </w:t>
      </w:r>
      <w:r w:rsidR="00273BE6">
        <w:t>wykona</w:t>
      </w:r>
      <w:r w:rsidR="00346989">
        <w:t>ć</w:t>
      </w:r>
      <w:r w:rsidR="00273BE6">
        <w:t xml:space="preserve"> </w:t>
      </w:r>
      <w:r w:rsidR="008171CC">
        <w:t>palisad</w:t>
      </w:r>
      <w:r w:rsidR="00346989">
        <w:t>ę</w:t>
      </w:r>
      <w:r w:rsidR="008171CC">
        <w:t xml:space="preserve"> </w:t>
      </w:r>
      <w:r w:rsidR="4A7566D5">
        <w:t>ochronną</w:t>
      </w:r>
      <w:r w:rsidR="003C48BB">
        <w:t xml:space="preserve"> </w:t>
      </w:r>
      <w:r w:rsidR="009B1EE3">
        <w:t xml:space="preserve">dla </w:t>
      </w:r>
      <w:r w:rsidR="00AF4F8C">
        <w:t>zabezpieczenia</w:t>
      </w:r>
      <w:r w:rsidR="61AFB996">
        <w:t xml:space="preserve"> pni</w:t>
      </w:r>
      <w:r w:rsidR="00AF4F8C">
        <w:t xml:space="preserve"> i</w:t>
      </w:r>
      <w:r>
        <w:t>stniejąc</w:t>
      </w:r>
      <w:r w:rsidR="00AF4F8C">
        <w:t>ych</w:t>
      </w:r>
      <w:r>
        <w:t xml:space="preserve"> </w:t>
      </w:r>
      <w:r w:rsidR="00AF4F8C">
        <w:t xml:space="preserve">2 szt. </w:t>
      </w:r>
      <w:r>
        <w:t>d</w:t>
      </w:r>
      <w:r w:rsidR="00AF4F8C">
        <w:t>użych</w:t>
      </w:r>
      <w:r>
        <w:t xml:space="preserve"> drzew</w:t>
      </w:r>
      <w:r w:rsidR="00130324">
        <w:t xml:space="preserve"> -</w:t>
      </w:r>
      <w:r w:rsidR="027977EF">
        <w:t xml:space="preserve"> wg projektu</w:t>
      </w:r>
      <w:r w:rsidR="00C52458">
        <w:t xml:space="preserve"> </w:t>
      </w:r>
      <w:r w:rsidR="69195766">
        <w:t>- 2 kpl.</w:t>
      </w:r>
    </w:p>
    <w:p w14:paraId="6DBC9167" w14:textId="0958CDC8" w:rsidR="00024DE8" w:rsidRDefault="00C86A58" w:rsidP="0042733E">
      <w:pPr>
        <w:pStyle w:val="Akapitzlist"/>
      </w:pPr>
      <w:r>
        <w:t xml:space="preserve">Drewniane elementy palisad </w:t>
      </w:r>
      <w:r w:rsidR="73198A1F">
        <w:t xml:space="preserve"> należy </w:t>
      </w:r>
      <w:r>
        <w:t>zaimpregnować.</w:t>
      </w:r>
    </w:p>
    <w:p w14:paraId="50DFA088" w14:textId="77777777" w:rsidR="00860BBB" w:rsidRDefault="00860BBB" w:rsidP="0042733E">
      <w:pPr>
        <w:pStyle w:val="Akapitzlist"/>
      </w:pPr>
    </w:p>
    <w:p w14:paraId="2A3AB35A" w14:textId="7347A396" w:rsidR="00B82F88" w:rsidRDefault="00D02FC5" w:rsidP="00B82F88">
      <w:pPr>
        <w:pStyle w:val="Akapitzlist"/>
        <w:rPr>
          <w:b/>
          <w:bCs/>
        </w:rPr>
      </w:pPr>
      <w:r>
        <w:rPr>
          <w:b/>
          <w:bCs/>
        </w:rPr>
        <w:t>Uwaga:</w:t>
      </w:r>
    </w:p>
    <w:p w14:paraId="49C83B9C" w14:textId="1818A391" w:rsidR="00483032" w:rsidRPr="00925795" w:rsidRDefault="00EE29AA" w:rsidP="009049C5">
      <w:pPr>
        <w:pStyle w:val="Akapitzlist"/>
        <w:jc w:val="both"/>
        <w:rPr>
          <w:b/>
          <w:bCs/>
        </w:rPr>
      </w:pPr>
      <w:r>
        <w:rPr>
          <w:b/>
          <w:bCs/>
        </w:rPr>
        <w:t>Należy zwrócić uwagę na niedawno powstałe oświetlenie terenu</w:t>
      </w:r>
      <w:r w:rsidR="000E3FF5">
        <w:rPr>
          <w:b/>
          <w:bCs/>
        </w:rPr>
        <w:t xml:space="preserve"> wzdłuż projektowanej ścieżki</w:t>
      </w:r>
      <w:r w:rsidR="004B3C2D">
        <w:rPr>
          <w:b/>
          <w:bCs/>
        </w:rPr>
        <w:t xml:space="preserve"> (</w:t>
      </w:r>
      <w:r w:rsidR="004A6DA7" w:rsidRPr="004A6DA7">
        <w:rPr>
          <w:b/>
          <w:bCs/>
        </w:rPr>
        <w:t>orientacyjn</w:t>
      </w:r>
      <w:r w:rsidR="004A6DA7">
        <w:rPr>
          <w:b/>
          <w:bCs/>
        </w:rPr>
        <w:t>a</w:t>
      </w:r>
      <w:r w:rsidR="004A6DA7" w:rsidRPr="004A6DA7">
        <w:rPr>
          <w:b/>
          <w:bCs/>
        </w:rPr>
        <w:t xml:space="preserve"> lokalizacj</w:t>
      </w:r>
      <w:r w:rsidR="004A6DA7">
        <w:rPr>
          <w:b/>
          <w:bCs/>
        </w:rPr>
        <w:t>a</w:t>
      </w:r>
      <w:r w:rsidR="004A6DA7" w:rsidRPr="004A6DA7">
        <w:rPr>
          <w:b/>
          <w:bCs/>
        </w:rPr>
        <w:t xml:space="preserve"> kabla</w:t>
      </w:r>
      <w:r w:rsidR="004A6DA7">
        <w:rPr>
          <w:b/>
          <w:bCs/>
        </w:rPr>
        <w:t>-</w:t>
      </w:r>
      <w:r w:rsidR="004A6DA7" w:rsidRPr="004A6DA7">
        <w:rPr>
          <w:b/>
          <w:bCs/>
        </w:rPr>
        <w:t>załącznik nr 6 do OPZ</w:t>
      </w:r>
      <w:r w:rsidR="004A6DA7">
        <w:rPr>
          <w:b/>
          <w:bCs/>
        </w:rPr>
        <w:t>).</w:t>
      </w:r>
      <w:r>
        <w:rPr>
          <w:b/>
          <w:bCs/>
        </w:rPr>
        <w:t xml:space="preserve"> </w:t>
      </w:r>
      <w:r w:rsidR="00114D7F">
        <w:rPr>
          <w:b/>
          <w:bCs/>
        </w:rPr>
        <w:t xml:space="preserve">W miejscu </w:t>
      </w:r>
      <w:r w:rsidR="009D33CF">
        <w:rPr>
          <w:b/>
          <w:bCs/>
        </w:rPr>
        <w:t>p</w:t>
      </w:r>
      <w:r w:rsidR="000E3FF5">
        <w:rPr>
          <w:b/>
          <w:bCs/>
        </w:rPr>
        <w:t>r</w:t>
      </w:r>
      <w:r w:rsidR="009D33CF">
        <w:rPr>
          <w:b/>
          <w:bCs/>
        </w:rPr>
        <w:t xml:space="preserve">zebiegu </w:t>
      </w:r>
      <w:r w:rsidR="00114D7F">
        <w:rPr>
          <w:b/>
          <w:bCs/>
        </w:rPr>
        <w:t>ścież</w:t>
      </w:r>
      <w:r w:rsidR="009049C5">
        <w:rPr>
          <w:b/>
          <w:bCs/>
        </w:rPr>
        <w:t>ki</w:t>
      </w:r>
      <w:r w:rsidR="00114D7F">
        <w:rPr>
          <w:b/>
          <w:bCs/>
        </w:rPr>
        <w:t xml:space="preserve"> z kablami</w:t>
      </w:r>
      <w:r w:rsidR="00F3420A">
        <w:rPr>
          <w:b/>
          <w:bCs/>
        </w:rPr>
        <w:t xml:space="preserve">, należy wykonać zabezpieczenie </w:t>
      </w:r>
      <w:r w:rsidR="00004317">
        <w:rPr>
          <w:b/>
          <w:bCs/>
        </w:rPr>
        <w:t>instalacji rurami</w:t>
      </w:r>
      <w:r w:rsidR="00C04E03">
        <w:rPr>
          <w:b/>
          <w:bCs/>
        </w:rPr>
        <w:t xml:space="preserve">. </w:t>
      </w:r>
      <w:r w:rsidR="00F05FEC">
        <w:rPr>
          <w:b/>
          <w:bCs/>
        </w:rPr>
        <w:t xml:space="preserve"> Przed przyst</w:t>
      </w:r>
      <w:r w:rsidR="00072344">
        <w:rPr>
          <w:b/>
          <w:bCs/>
        </w:rPr>
        <w:t>ąpi</w:t>
      </w:r>
      <w:r w:rsidR="00F05FEC">
        <w:rPr>
          <w:b/>
          <w:bCs/>
        </w:rPr>
        <w:t>eniem</w:t>
      </w:r>
      <w:r w:rsidR="00A534C1">
        <w:rPr>
          <w:b/>
          <w:bCs/>
        </w:rPr>
        <w:t xml:space="preserve"> do robót należy wykonać badanie kontrolne określające faktyczny przebieg kabla </w:t>
      </w:r>
      <w:r w:rsidR="000E3FF5">
        <w:rPr>
          <w:b/>
          <w:bCs/>
        </w:rPr>
        <w:t>elektrycznego</w:t>
      </w:r>
      <w:r w:rsidR="00072344">
        <w:rPr>
          <w:b/>
          <w:bCs/>
        </w:rPr>
        <w:t>.</w:t>
      </w:r>
    </w:p>
    <w:p w14:paraId="1CD39C11" w14:textId="77777777" w:rsidR="00C14801" w:rsidRDefault="00C14801" w:rsidP="009049C5">
      <w:pPr>
        <w:pStyle w:val="Akapitzlist"/>
        <w:jc w:val="both"/>
      </w:pPr>
    </w:p>
    <w:sectPr w:rsidR="00C148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1F0181"/>
    <w:multiLevelType w:val="hybridMultilevel"/>
    <w:tmpl w:val="4B44F5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6F0"/>
    <w:rsid w:val="00004317"/>
    <w:rsid w:val="000164DA"/>
    <w:rsid w:val="00020A8F"/>
    <w:rsid w:val="00024DE8"/>
    <w:rsid w:val="0003329D"/>
    <w:rsid w:val="00042DC7"/>
    <w:rsid w:val="00046CA1"/>
    <w:rsid w:val="0006190A"/>
    <w:rsid w:val="000619F5"/>
    <w:rsid w:val="00063A99"/>
    <w:rsid w:val="00071B71"/>
    <w:rsid w:val="00072344"/>
    <w:rsid w:val="0008159C"/>
    <w:rsid w:val="00090C34"/>
    <w:rsid w:val="000B3CF8"/>
    <w:rsid w:val="000C1ACB"/>
    <w:rsid w:val="000C43CA"/>
    <w:rsid w:val="000C664A"/>
    <w:rsid w:val="000E3FF5"/>
    <w:rsid w:val="000E79C0"/>
    <w:rsid w:val="00103C89"/>
    <w:rsid w:val="00106C1E"/>
    <w:rsid w:val="00114D7F"/>
    <w:rsid w:val="00123524"/>
    <w:rsid w:val="001268E0"/>
    <w:rsid w:val="00130016"/>
    <w:rsid w:val="00130324"/>
    <w:rsid w:val="00130F9D"/>
    <w:rsid w:val="001317BA"/>
    <w:rsid w:val="001443DA"/>
    <w:rsid w:val="0015533B"/>
    <w:rsid w:val="001630F0"/>
    <w:rsid w:val="00170956"/>
    <w:rsid w:val="001768F5"/>
    <w:rsid w:val="00183109"/>
    <w:rsid w:val="001A79A2"/>
    <w:rsid w:val="001B395F"/>
    <w:rsid w:val="001B6195"/>
    <w:rsid w:val="001D5E70"/>
    <w:rsid w:val="001E45DC"/>
    <w:rsid w:val="001E668F"/>
    <w:rsid w:val="00201CEB"/>
    <w:rsid w:val="002042C6"/>
    <w:rsid w:val="00223B89"/>
    <w:rsid w:val="0023411F"/>
    <w:rsid w:val="0025039C"/>
    <w:rsid w:val="0025611E"/>
    <w:rsid w:val="00267196"/>
    <w:rsid w:val="00273BE6"/>
    <w:rsid w:val="002747BE"/>
    <w:rsid w:val="00291BC0"/>
    <w:rsid w:val="00293EB7"/>
    <w:rsid w:val="002B2795"/>
    <w:rsid w:val="002D0E31"/>
    <w:rsid w:val="002E6C01"/>
    <w:rsid w:val="00301E29"/>
    <w:rsid w:val="00303308"/>
    <w:rsid w:val="00330D65"/>
    <w:rsid w:val="00346989"/>
    <w:rsid w:val="0035219F"/>
    <w:rsid w:val="003546B3"/>
    <w:rsid w:val="003601A6"/>
    <w:rsid w:val="003A36DD"/>
    <w:rsid w:val="003A4279"/>
    <w:rsid w:val="003C171E"/>
    <w:rsid w:val="003C48BB"/>
    <w:rsid w:val="003E65A7"/>
    <w:rsid w:val="00402589"/>
    <w:rsid w:val="004028AB"/>
    <w:rsid w:val="004135B7"/>
    <w:rsid w:val="00426330"/>
    <w:rsid w:val="0042733E"/>
    <w:rsid w:val="004375D0"/>
    <w:rsid w:val="00440BD0"/>
    <w:rsid w:val="004419C0"/>
    <w:rsid w:val="00446DAB"/>
    <w:rsid w:val="004647F7"/>
    <w:rsid w:val="0047367F"/>
    <w:rsid w:val="00477FB6"/>
    <w:rsid w:val="00483032"/>
    <w:rsid w:val="004A00A8"/>
    <w:rsid w:val="004A3674"/>
    <w:rsid w:val="004A67B0"/>
    <w:rsid w:val="004A6DA7"/>
    <w:rsid w:val="004B3C2D"/>
    <w:rsid w:val="004B6564"/>
    <w:rsid w:val="004F1CB9"/>
    <w:rsid w:val="00501ED7"/>
    <w:rsid w:val="00511975"/>
    <w:rsid w:val="00536343"/>
    <w:rsid w:val="00540698"/>
    <w:rsid w:val="0055431A"/>
    <w:rsid w:val="00555448"/>
    <w:rsid w:val="00560FAB"/>
    <w:rsid w:val="005A2FB7"/>
    <w:rsid w:val="005A55F1"/>
    <w:rsid w:val="005B4DA6"/>
    <w:rsid w:val="005C35D0"/>
    <w:rsid w:val="005D53AC"/>
    <w:rsid w:val="005E1475"/>
    <w:rsid w:val="006004B7"/>
    <w:rsid w:val="00600EB4"/>
    <w:rsid w:val="00601B39"/>
    <w:rsid w:val="006353B1"/>
    <w:rsid w:val="006407D1"/>
    <w:rsid w:val="00644B1C"/>
    <w:rsid w:val="00660A0A"/>
    <w:rsid w:val="00674536"/>
    <w:rsid w:val="006772CC"/>
    <w:rsid w:val="0069321D"/>
    <w:rsid w:val="00695806"/>
    <w:rsid w:val="0069626E"/>
    <w:rsid w:val="006962DF"/>
    <w:rsid w:val="006A3D82"/>
    <w:rsid w:val="006A5504"/>
    <w:rsid w:val="006F183D"/>
    <w:rsid w:val="00704FEB"/>
    <w:rsid w:val="007077C1"/>
    <w:rsid w:val="00723196"/>
    <w:rsid w:val="00736256"/>
    <w:rsid w:val="007362D8"/>
    <w:rsid w:val="007440E8"/>
    <w:rsid w:val="00752A70"/>
    <w:rsid w:val="00754EEF"/>
    <w:rsid w:val="00764BCC"/>
    <w:rsid w:val="00771BA2"/>
    <w:rsid w:val="007866F0"/>
    <w:rsid w:val="00791E33"/>
    <w:rsid w:val="007C5D8D"/>
    <w:rsid w:val="007F1177"/>
    <w:rsid w:val="007F401B"/>
    <w:rsid w:val="00802F0C"/>
    <w:rsid w:val="00815359"/>
    <w:rsid w:val="008171CC"/>
    <w:rsid w:val="00817E97"/>
    <w:rsid w:val="008227B1"/>
    <w:rsid w:val="00827274"/>
    <w:rsid w:val="00860BBB"/>
    <w:rsid w:val="0086155A"/>
    <w:rsid w:val="0086267F"/>
    <w:rsid w:val="008636E7"/>
    <w:rsid w:val="00864055"/>
    <w:rsid w:val="00865B7F"/>
    <w:rsid w:val="00893214"/>
    <w:rsid w:val="00896736"/>
    <w:rsid w:val="008C762F"/>
    <w:rsid w:val="008D138C"/>
    <w:rsid w:val="008E626D"/>
    <w:rsid w:val="008E6A7D"/>
    <w:rsid w:val="008F4352"/>
    <w:rsid w:val="009049C5"/>
    <w:rsid w:val="00904C09"/>
    <w:rsid w:val="0091139D"/>
    <w:rsid w:val="00922CDF"/>
    <w:rsid w:val="00923B63"/>
    <w:rsid w:val="0092489B"/>
    <w:rsid w:val="00925795"/>
    <w:rsid w:val="00942628"/>
    <w:rsid w:val="00954747"/>
    <w:rsid w:val="00982914"/>
    <w:rsid w:val="00987A19"/>
    <w:rsid w:val="009A3721"/>
    <w:rsid w:val="009B1EE3"/>
    <w:rsid w:val="009B4289"/>
    <w:rsid w:val="009B6C7F"/>
    <w:rsid w:val="009C244C"/>
    <w:rsid w:val="009C4BC7"/>
    <w:rsid w:val="009D33CF"/>
    <w:rsid w:val="009D41E6"/>
    <w:rsid w:val="009D6BCE"/>
    <w:rsid w:val="009E0F9A"/>
    <w:rsid w:val="009F7CE3"/>
    <w:rsid w:val="00A03D7C"/>
    <w:rsid w:val="00A534C1"/>
    <w:rsid w:val="00A53761"/>
    <w:rsid w:val="00A55ED2"/>
    <w:rsid w:val="00A56FA3"/>
    <w:rsid w:val="00A62F1C"/>
    <w:rsid w:val="00A71427"/>
    <w:rsid w:val="00A92128"/>
    <w:rsid w:val="00A92525"/>
    <w:rsid w:val="00A9797F"/>
    <w:rsid w:val="00AB0FB2"/>
    <w:rsid w:val="00AC482A"/>
    <w:rsid w:val="00AC5EB1"/>
    <w:rsid w:val="00AC61F6"/>
    <w:rsid w:val="00AC61FB"/>
    <w:rsid w:val="00AE046E"/>
    <w:rsid w:val="00AF1A7C"/>
    <w:rsid w:val="00AF4F8C"/>
    <w:rsid w:val="00B05C12"/>
    <w:rsid w:val="00B064B4"/>
    <w:rsid w:val="00B137A1"/>
    <w:rsid w:val="00B14825"/>
    <w:rsid w:val="00B613FE"/>
    <w:rsid w:val="00B81395"/>
    <w:rsid w:val="00B82F88"/>
    <w:rsid w:val="00B91EF9"/>
    <w:rsid w:val="00B972B2"/>
    <w:rsid w:val="00BE4648"/>
    <w:rsid w:val="00C03B4B"/>
    <w:rsid w:val="00C04E03"/>
    <w:rsid w:val="00C06803"/>
    <w:rsid w:val="00C14801"/>
    <w:rsid w:val="00C23E33"/>
    <w:rsid w:val="00C34D10"/>
    <w:rsid w:val="00C41ECA"/>
    <w:rsid w:val="00C43F96"/>
    <w:rsid w:val="00C52458"/>
    <w:rsid w:val="00C7336B"/>
    <w:rsid w:val="00C86A58"/>
    <w:rsid w:val="00CA2868"/>
    <w:rsid w:val="00CB2BAC"/>
    <w:rsid w:val="00CC312C"/>
    <w:rsid w:val="00CC7536"/>
    <w:rsid w:val="00CD68F3"/>
    <w:rsid w:val="00CE498B"/>
    <w:rsid w:val="00CE765C"/>
    <w:rsid w:val="00D02B89"/>
    <w:rsid w:val="00D02FC5"/>
    <w:rsid w:val="00D0398F"/>
    <w:rsid w:val="00D3646A"/>
    <w:rsid w:val="00D439C1"/>
    <w:rsid w:val="00D46E5A"/>
    <w:rsid w:val="00D5599A"/>
    <w:rsid w:val="00D77246"/>
    <w:rsid w:val="00D80B80"/>
    <w:rsid w:val="00D81702"/>
    <w:rsid w:val="00D86AEE"/>
    <w:rsid w:val="00DB4F8C"/>
    <w:rsid w:val="00DB73E4"/>
    <w:rsid w:val="00DC1F00"/>
    <w:rsid w:val="00DC7E24"/>
    <w:rsid w:val="00DD6ACF"/>
    <w:rsid w:val="00DF73F9"/>
    <w:rsid w:val="00E026DB"/>
    <w:rsid w:val="00E05792"/>
    <w:rsid w:val="00E15780"/>
    <w:rsid w:val="00E16075"/>
    <w:rsid w:val="00E24B13"/>
    <w:rsid w:val="00E253A7"/>
    <w:rsid w:val="00E33855"/>
    <w:rsid w:val="00E43759"/>
    <w:rsid w:val="00E46AD4"/>
    <w:rsid w:val="00E525E2"/>
    <w:rsid w:val="00E56DB6"/>
    <w:rsid w:val="00E674A1"/>
    <w:rsid w:val="00E84763"/>
    <w:rsid w:val="00E84B60"/>
    <w:rsid w:val="00E94763"/>
    <w:rsid w:val="00EA2340"/>
    <w:rsid w:val="00EA6FF5"/>
    <w:rsid w:val="00EB2A2E"/>
    <w:rsid w:val="00EC59F8"/>
    <w:rsid w:val="00EE29AA"/>
    <w:rsid w:val="00EE75A4"/>
    <w:rsid w:val="00F054FF"/>
    <w:rsid w:val="00F05FEC"/>
    <w:rsid w:val="00F25BA4"/>
    <w:rsid w:val="00F27627"/>
    <w:rsid w:val="00F301DA"/>
    <w:rsid w:val="00F3415C"/>
    <w:rsid w:val="00F3420A"/>
    <w:rsid w:val="00F37CC8"/>
    <w:rsid w:val="00F51FBF"/>
    <w:rsid w:val="00F60437"/>
    <w:rsid w:val="00F720C0"/>
    <w:rsid w:val="00F73A4F"/>
    <w:rsid w:val="00FA2A7E"/>
    <w:rsid w:val="00FC4E45"/>
    <w:rsid w:val="00FD7FBD"/>
    <w:rsid w:val="00FE7E14"/>
    <w:rsid w:val="00FF4A83"/>
    <w:rsid w:val="027977EF"/>
    <w:rsid w:val="12E19A9F"/>
    <w:rsid w:val="2099188B"/>
    <w:rsid w:val="29A4DDF2"/>
    <w:rsid w:val="2B5CA200"/>
    <w:rsid w:val="2BF7DDEE"/>
    <w:rsid w:val="32FA7DDB"/>
    <w:rsid w:val="39D00A2E"/>
    <w:rsid w:val="3EEE0EE2"/>
    <w:rsid w:val="4A7566D5"/>
    <w:rsid w:val="51E0F56B"/>
    <w:rsid w:val="53E53D12"/>
    <w:rsid w:val="5B631958"/>
    <w:rsid w:val="61AFB996"/>
    <w:rsid w:val="627AE3C2"/>
    <w:rsid w:val="6427F558"/>
    <w:rsid w:val="69195766"/>
    <w:rsid w:val="6A0FC04B"/>
    <w:rsid w:val="6B6EC015"/>
    <w:rsid w:val="6D86F621"/>
    <w:rsid w:val="6DC190C6"/>
    <w:rsid w:val="714B0010"/>
    <w:rsid w:val="73198A1F"/>
    <w:rsid w:val="738D87B1"/>
    <w:rsid w:val="77181FD8"/>
    <w:rsid w:val="7ABC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DE1CA"/>
  <w15:chartTrackingRefBased/>
  <w15:docId w15:val="{F6482F90-EDF7-4607-9713-03D37433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6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7BCB46424A1B4391667DC976CD0509" ma:contentTypeVersion="11" ma:contentTypeDescription="Utwórz nowy dokument." ma:contentTypeScope="" ma:versionID="174590f7ff658a169317be2d9b2782e3">
  <xsd:schema xmlns:xsd="http://www.w3.org/2001/XMLSchema" xmlns:xs="http://www.w3.org/2001/XMLSchema" xmlns:p="http://schemas.microsoft.com/office/2006/metadata/properties" xmlns:ns3="b3c3357d-a033-4087-a3f8-83b4c9023129" xmlns:ns4="44e09aa9-1aff-4ad8-8ae1-198cf5857cfc" targetNamespace="http://schemas.microsoft.com/office/2006/metadata/properties" ma:root="true" ma:fieldsID="acb2a44f1167f1e03045564f51c08f8d" ns3:_="" ns4:_="">
    <xsd:import namespace="b3c3357d-a033-4087-a3f8-83b4c9023129"/>
    <xsd:import namespace="44e09aa9-1aff-4ad8-8ae1-198cf5857cf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c3357d-a033-4087-a3f8-83b4c902312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09aa9-1aff-4ad8-8ae1-198cf5857c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E1D343-A495-4EA4-9635-AC10DDBE4B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95024C-81B8-49D0-A900-177B62B8C2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c3357d-a033-4087-a3f8-83b4c9023129"/>
    <ds:schemaRef ds:uri="44e09aa9-1aff-4ad8-8ae1-198cf5857c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2BA4A2-619B-42A1-B844-EE0460395C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496</Words>
  <Characters>2981</Characters>
  <Application>Microsoft Office Word</Application>
  <DocSecurity>0</DocSecurity>
  <Lines>24</Lines>
  <Paragraphs>6</Paragraphs>
  <ScaleCrop>false</ScaleCrop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Miąskowski Filip</dc:creator>
  <cp:keywords/>
  <dc:description/>
  <cp:lastModifiedBy>Mikielewicz Wiesława</cp:lastModifiedBy>
  <cp:revision>205</cp:revision>
  <cp:lastPrinted>2020-09-16T08:03:00Z</cp:lastPrinted>
  <dcterms:created xsi:type="dcterms:W3CDTF">2020-09-16T12:44:00Z</dcterms:created>
  <dcterms:modified xsi:type="dcterms:W3CDTF">2020-10-28T10:15:00Z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0x010100497BCB46424A1B4391667DC976CD0509</vt:lpwstr>
  </property>
</Properties>
</file>